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29 марта 2013 г.</w:t>
      </w:r>
    </w:p>
    <w:p>
      <w:pPr>
        <w:pStyle w:val="Heading2"/>
        <w:rPr/>
      </w:pPr>
      <w:r>
        <w:rPr/>
        <w:t>«Об установлении отдельным категориям работников ежегодного дополнительного оплачиваемого отпуска за работу с вредными и (или) опасными условиями труда и сокращенной продолжительности рабочего времени »</w:t>
      </w:r>
    </w:p>
    <w:p>
      <w:pPr>
        <w:pStyle w:val="TextBody"/>
        <w:rPr/>
      </w:pPr>
      <w:r>
        <w:rPr/>
        <w:t>В соответствии со статьей 22 Закона Российской Федерации "О психиатрической помощи и гарантиях прав граждан при ее оказании", статьей 22 Федерального закона "О предупреждении распространения в Российской Федерации заболевания, вызываемого вирусом иммунодефицита человека (ВИЧ-инфекции)", статьей 15 Федерального закона "О предупреждении распространения туберкулеза в Российской Федерации" Правительство Российской Федерации п о с т а н о в л я е т 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продолжительность ежегодного дополнительного оплачиваемого отпуска за работу с вредными и (или) опасными условиями труда медицинским работникам, участвующим в оказании психиатрической помощи, непосредственно участвующим в оказании противотуберкулезной помощи,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продолжительность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согласно приложению № 2. </w:t>
      </w:r>
    </w:p>
    <w:p>
      <w:pPr>
        <w:pStyle w:val="TextBody"/>
        <w:rPr/>
      </w:pPr>
      <w:r>
        <w:rPr/>
        <w:t>2. Соответствующим федеральным органам исполнительной власти привести свои нормативные правовые акты в соответствие с настоящим постановлением.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 xml:space="preserve">Российской Федерации 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