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Разъяснения Минтруда России от 6 мая 2013 г.</w:t>
      </w:r>
    </w:p>
    <w:p>
      <w:pPr>
        <w:pStyle w:val="Heading2"/>
        <w:rPr/>
      </w:pPr>
      <w:r>
        <w:rPr/>
        <w:t>«Об условиях и порядке признания гражданина безработным»</w:t>
      </w:r>
    </w:p>
    <w:p>
      <w:pPr>
        <w:pStyle w:val="TextBody"/>
        <w:rPr/>
      </w:pPr>
      <w:r>
        <w:rPr/>
        <w:t>Условия и порядок признания гражданина безработным определены Законом Российской Федерации от 19 апреля 1991 г. № 1032-1 «О занятости населения в Российской Федерации».</w:t>
      </w:r>
    </w:p>
    <w:p>
      <w:pPr>
        <w:pStyle w:val="TextBody"/>
        <w:rPr/>
      </w:pPr>
      <w:r>
        <w:rPr/>
        <w:t>Одним из условий принятия органами службы занятости решения о признании гражданина, зарегистрированного в целях поиска подходящей работы, безработным является наличие документов, определенных пунктом 2 статьи 3 вышеуказанного закона, в том числе справки о среднем заработке за последние три месяца по последнему месту работы. Это условие признания гражданина безработным действует уже 22 года.</w:t>
      </w:r>
    </w:p>
    <w:p>
      <w:pPr>
        <w:pStyle w:val="TextBody"/>
        <w:rPr/>
      </w:pPr>
      <w:r>
        <w:rPr/>
        <w:t>Справка о среднем заработке за последние три месяца по последнему месту работы необходима органам службы занятости для подбора гражданам подходящей работы в соответствии со статьей 4 Закона о занятости населения, а также при установлении размера пособия по безработице безработному гражданину и определения наличия 26 недель оплачиваемой работы на условиях полного рабочего дня (полной рабочей недели) или на условиях неполного рабочего дня (неполной рабочей недели) с пересчетом на 26 недель с полным рабочим днем (полной рабочей неделей) в течение 12 месяцев, предшествовавших началу безработицы.</w:t>
      </w:r>
    </w:p>
    <w:p>
      <w:pPr>
        <w:pStyle w:val="TextBody"/>
        <w:rPr/>
      </w:pPr>
      <w:r>
        <w:rPr/>
        <w:t>Наличие 26 недель оплачиваемой работы определяется исходя из сведений, содержащихся в предъявленных гражданином документах: трудовой книжке (дата увольнения и период осуществления трудовой деятельности) и справке о среднем заработке за последние три месяца по последнему месту работы (период осуществления трудовой деятельности, сумма среднего заработка за фактически отработанное время; количество недель оплачиваемой работы с указанием на условиях полного рабочего дня (недели) или на условиях неполного рабочего дня (недели) с перерасчетом на полный рабочий день (неделю).</w:t>
      </w:r>
    </w:p>
    <w:p>
      <w:pPr>
        <w:pStyle w:val="TextBody"/>
        <w:rPr/>
      </w:pPr>
      <w:r>
        <w:rPr/>
        <w:t>Согласно статье 84.1 Трудового кодекса Российской Федерации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кодекса. При этом для расчета с бывшим работником средний заработок работодатель исчисляет в соответствии с постановлением Правительства Российской Федерации от 24 декабря 2007 г. № 922 «Об особенностях порядка исчисления средней заработной платы» за последние 12 календарных месяцев.</w:t>
      </w:r>
    </w:p>
    <w:p>
      <w:pPr>
        <w:pStyle w:val="TextBody"/>
        <w:rPr/>
      </w:pPr>
      <w:r>
        <w:rPr/>
        <w:t>Кроме того, на основании статьи 62 Трудового кодекса по письменному заявлению работодатель обязан не позднее трех рабочих дней со дня подачи этого заявления выдать бывшему работнику справку о среднем заработке за последние три месяца, исчисление которого работодатель осуществляет в соответствии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занятости, утвержденным постановлением Министерства труда и социального развития Российской Федерации от 12 августа 2003 года № 62.</w:t>
      </w:r>
    </w:p>
    <w:p>
      <w:pPr>
        <w:pStyle w:val="TextBody"/>
        <w:spacing w:before="0" w:after="283"/>
        <w:rPr/>
      </w:pPr>
      <w:r>
        <w:rPr/>
        <w:t xml:space="preserve">Справка, составленная по форме 2-НДФЛ, не является альтернативой справки о среднем заработке, так как в ней не содержится сумма среднего заработка за последние три месяца перед увольнением.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