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№208н от 16 мая 2013 г.</w:t>
      </w:r>
    </w:p>
    <w:p>
      <w:pPr>
        <w:pStyle w:val="Heading2"/>
        <w:rPr/>
      </w:pPr>
      <w:r>
        <w:rPr/>
        <w:t>«Об утверждении Методики проведения конкурсных процедур на заключение договора на обучение между Министерством труда и социальной защиты Российской Федерации и гражданином Российской Федерации с обязательством последующего прохождения федеральной государственной гражданской службы в Минтруде России»</w:t>
      </w:r>
    </w:p>
    <w:p>
      <w:pPr>
        <w:pStyle w:val="TextBody"/>
        <w:rPr/>
      </w:pPr>
      <w:r>
        <w:rPr/>
        <w:t>В соответствии со статьей 61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2008, N 30, ст. 3616), Указом Президента Российской Федерации от 21 декабря 2009 г. N 1456 "О подготовке кадров для федеральной государственной гражданской службы по договорам на обучение" (Собрание законодательства Российской Федерации, 2009, N 52, ст. 6533) и постановлением Правительства Российской Федерации от 21 июня 2010 г. N 469 "Об утверждении Типового договора на обучение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и о порядке предоставления и размере дополнительной выплаты гражданам, заключившим соответствующие договоры" (Собрание законодательства Российской Федерации, 2010, N 26, ст. 3366) приказываю:</w:t>
      </w:r>
    </w:p>
    <w:p>
      <w:pPr>
        <w:pStyle w:val="TextBody"/>
        <w:spacing w:before="0" w:after="0"/>
        <w:rPr/>
      </w:pPr>
      <w:r>
        <w:rPr/>
        <w:t>1. Утвердить Методику проведения конкурсных процедур на заключение договора между Министерством труда и социальной защиты Российской Федерации и гражданином Российской Федерации на обучение с обязательством последующего прохождения федеральной государственной гражданской службы в Министерстве труда и социальной защиты Российской Федерации.</w:t>
      </w:r>
    </w:p>
    <w:p>
      <w:pPr>
        <w:pStyle w:val="TextBody"/>
        <w:spacing w:before="0" w:after="0"/>
        <w:rPr/>
      </w:pPr>
      <w:r>
        <w:rPr/>
        <w:t>2. Возложить на Департамент управления делами координацию деятельности структурных подразделений Министерства труда и социальной защиты Российской Федерации по проведению конкурсных процедур на заключение договора между Министерством труда и социальной защиты Российской Федерации и гражданином Российской Федерации на обучение с обязательством последующего прохождения федеральной гражданской службы в Министерстве труда и социальной защиты Российской Федерации.</w:t>
      </w:r>
    </w:p>
    <w:p>
      <w:pPr>
        <w:pStyle w:val="TextBody"/>
        <w:spacing w:before="0" w:after="0"/>
        <w:rPr/>
      </w:pPr>
      <w:r>
        <w:rPr/>
        <w:t>3. Установить, что объявление и проведение конкурсных процедур на заключение договора между Министерством труда и социальной защиты Российской Федерации и гражданином Российской Федерации на обучение с обязательством последующего прохождения федеральной государственной гражданской службы в Министерстве труда и социальной защиты Российской Федерации оформляется приказами Министерства труда и социальной защиты Российской Федерации.</w:t>
      </w:r>
    </w:p>
    <w:p>
      <w:pPr>
        <w:pStyle w:val="TextBody"/>
        <w:rPr/>
      </w:pPr>
      <w:r>
        <w:rPr/>
        <w:t>4. Контроль за исполнением настоящего приказа оставляю за собой.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