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заседания Координационного совета №10 от 22 мая 2013 г.</w:t>
      </w:r>
    </w:p>
    <w:p>
      <w:pPr>
        <w:pStyle w:val="Heading2"/>
        <w:rPr/>
      </w:pPr>
      <w:r>
        <w:rPr/>
        <w:t>«По контролю за реализацией государственной программы Российской Федерации «Доступная среда» на 2011-2015 годы»</w:t>
      </w:r>
    </w:p>
    <w:p>
      <w:pPr>
        <w:pStyle w:val="TextBody"/>
        <w:rPr/>
      </w:pPr>
      <w:r>
        <w:rPr/>
        <w:t>I. Рассмотрение и проведение экспертизы представленных для участия в государственной программе Российской Федерации «Доступная среда» на 2011-2015 гг. (далее – Госпрограмма) программ субъектов Российской Федерации, разработанных на основе утвержденной приказом Минтруда России от 6 декабря 2012 г. № 575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 предусматривающих выполнение субъектами Российской Федерации основных целевых показателей и индикаторов, позволяющих достичь значения целевых показателей и индикаторов Госпрограммы: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480175" cy="9972040"/>
                <wp:effectExtent l="0" t="0" r="0" b="0"/>
                <wp:wrapSquare wrapText="largest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99720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0205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233"/>
                              <w:gridCol w:w="7972"/>
                            </w:tblGrid>
                            <w:tr>
                              <w:trPr/>
                              <w:tc>
                                <w:tcPr>
                                  <w:tcW w:w="1020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>
                                      <w:rStyle w:val="StrongEmphasis"/>
                                    </w:rPr>
                                    <w:t>Присутствовали:</w:t>
                                  </w:r>
                                  <w:r>
                                    <w:rPr/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Вовченко Алексей Витальевич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заместитель Министра труда и социальной защиты Российской Федерации (председатель)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Лекарев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Григорий Григорьевич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директор Департамента по делам инвалидов Министерства труда и социальной защиты Российской Федерации (заместитель председателя)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Алемханова Забина Арбиевна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заместитель Министра труда, занятости и социального развития Чеченской Республики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Апполонова Анна Александровна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заместитель Министра социальной политики Калининградской области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Багомедов Зураб Алиевич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Заместитель Министра труда и социального развития Республики Дагестан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Балдыкин Валерий Александрович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член центрального правления Общероссийской общественной организации инвалидов «Всероссийское ордена Трудового Красного Знамени общество слепых»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Белькова Надежда Михайловна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председатель правления Межрегиональной общественной организации инвалидов «Пилигрим»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Бондарев Сергей Викторович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заместитель директора Департамента по делам инвалидов Министерства труда и социальной защиты Российской Федерации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Бурмистрова Наталия Владимировна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заместитель начальника отдела социального обслуживания и подведомственных учреждений Министерства социального развития и труда Камчатского края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Гришин Вячеслав Леонидович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президент Общероссийского союза общественных объединений «Союз «Чернобыль» России»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Гусенкова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Анна Владимировна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заместитель Директора Департамента по делам инвалидов Министерства труда и социальной защиты Российской Федерации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Дзгоева Залина Тимофеевна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Начальник отдела Министерства труда и социального развития РСО-Алания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Долганова Элли Александровна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Заместитель руководителя Департамента социальных программ и сводно-аналитической работы Фонда социального страхования Российской Федерации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rPr/>
                                  </w:pPr>
                                  <w:r>
                                    <w:rPr/>
                                    <w:t>Евстигнеев</w:t>
                                  </w:r>
                                </w:p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Андрей Владимирович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советник отдела планирования и финансового обеспечения расходов социальной сферы Финансового департамента Министерства труда и социальной защиты Российской Федерации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Иванов Станислав Александрович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вице-президент Общероссийской общественной организации инвалидов «Всероссийское общество глухих»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Иванченко Инга Юрьевна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советник департамента аппарата полномочного представителя Президента Российской Федерации в Центральном федеральном округе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Каримова Мадинат Таузбековна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Начальник отдела Министерства труда и социального развития РСО-Алания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Кириллова Мария Сергеевна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Сурдопереводчик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Клейменов Сергей Сергеевич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заместитель начальника отдела инновационной и кадровой политики в отраслях промышленности Департамента стратегического развития Министерства промышленности и торговли Российской Федерации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Клепиков Александр Васильевич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 xml:space="preserve">первый заместитель председателя Всероссийского общества инвалидов 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Койрович Инесса Эриковна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Министр социального развития и труда Камчатского края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Колосова Галина Владимировна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первый заместитель Председателя Комитета по социальной политике г. Санкт-Петербурга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Куколев Игорь Владимирович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начальник Управления планирования, взаимодействия с регионами и контроля Федеральной службы по труду и занятости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Курихина Юлия Борисовна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консультант Департамента по социальной политике аппарата полномочного представителя Президента Российской Федерации в Уральском федеральном округе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Кутырина Марина Александровна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начальник отдела семейной политики Министерства социального развития Саратовской области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Махмудова Лейла Девлетовна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специалист 1 разряда управления социально-бытового обслуживания пенсионеров и инвалидов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Муха Анна Валерьевна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начальник отдела программ в области социальной политики и культуры Департамента координации государственных отраслевых программ Министерства регионального развития Российской Федерации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Мухаметмерзуев Муслим Алиевич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и.о. начальника отдела Министерства труда, занятости и социального развития Чеченской Республики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Нефедова Татьяна Игоревна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главный советник аппарата полномочного представителя Президента Российской Федерации в Сибирском федеральном округе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Новикова Юлия Эдуардовна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начальник Департамента Смоленской области по социальному развитию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Печкурова Виктория Александровна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заместитель начальника отдела социальной помощи и поддержки населения Департамента Смоленской области по социальному развитию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Попов Анатолий Федорович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заместитель начальника отдела развития транспортных коридоров и логистики Департамента программ развития Министерства транспорта Российской Федерации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Почтарева Елена Сергеевна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начальник отдела организации санитарного надзора по гигиене труда, коммунальной гигиене Управления санитарного надзора Роспотребнадзора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Пояркова Зинаида Дмитриевна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заместитель руководителя Министерства социальной защиты населения Забайкальского края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Просвирякова Ирина Юльевна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заместитель Министра труда, занятости и социальной защиты Республики Татарстан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Романова Татьяна Валерьевна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заместитель министра – начальник управления социального обслуживания населения Калужской области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Рыбина Ольга Алексеевна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заместитель директора Департамента социальной защиты населения администрации Владимирской области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Сайфуллин Валей Галеевич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заместитель председателя Общероссийской общественной организации инвалидов войны в Афганистане и военной травмы – «Инвалиды войны»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Санжиева Евгения Сергеевна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консультант отдела образования детей с проблемами развития и социализации Департамента государственной политики в сфере защиты прав детей Министерства образования и науки Российской Федерации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Седова Ирина Владимировна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заместитель министра – начальник управления стратегического планирования Министерства социального развития Саратовской области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Скворцов Илья Евгеньевич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помощник полномочного Президента Российской Федерации в Северо-Западном федеральном округе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Столбина Евгения Владимировна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первый заместитель Министра труда и социального развития РСО-Алания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Тимофеева Галина Анатольевна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заместитель начальника Департамента социальной защиты населения Кемеровской области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Томилова Марина Владимировна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директор Департамента развития физической культуры и массового спорта Министерства спорта Российской Федерации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Федосеева Галина Григорьевна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заместитель Министра социальной защиты населения Тверской области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Фролова Светлана Анатольевна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начальник отдела по проблемам инвалидности Департамента социальной защиты населения Кемеровской области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Хмеленко Светлана Валентиновна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консультант отдела по делам инвалидов Министерства социальной политики Калининградской области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Шульга Игорь Александрович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ведущий консультант отдела организации реабилитации инвалидов Министерства социального развития и семейной политики Краснодарского края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Щекина Елена Львовна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 (ответственный секретарь)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3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Якуш Виталий Валерьевич</w:t>
                                  </w:r>
                                </w:p>
                              </w:tc>
                              <w:tc>
                                <w:tcPr>
                                  <w:tcW w:w="79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Contents"/>
                                    <w:spacing w:before="0" w:after="283"/>
                                    <w:rPr/>
                                  </w:pPr>
                                  <w:r>
                                    <w:rPr/>
                                    <w:t>первый заместитель Министра социального развития и семейной политики Краснодарского края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0.25pt;height:785.2pt;margin-top:0pt;mso-position-vertical:top;mso-position-vertical-relative:text;margin-left:0pt;mso-position-horizontal:left;mso-position-horizontal-relative:text">
                <v:textbox>
                  <w:txbxContent>
                    <w:tbl>
                      <w:tblPr>
                        <w:tblW w:w="10205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233"/>
                        <w:gridCol w:w="7972"/>
                      </w:tblGrid>
                      <w:tr>
                        <w:trPr/>
                        <w:tc>
                          <w:tcPr>
                            <w:tcW w:w="1020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>
                                <w:rStyle w:val="StrongEmphasis"/>
                              </w:rPr>
                              <w:t>Присутствовали:</w:t>
                            </w:r>
                            <w:r>
                              <w:rPr/>
                              <w:t xml:space="preserve">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Вовченко Алексей Витальевич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заместитель Министра труда и социальной защиты Российской Федерации (председатель)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Лекарев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Григорий Григорьевич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директор Департамента по делам инвалидов Министерства труда и социальной защиты Российской Федерации (заместитель председателя)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Алемханова Забина Арбиевна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заместитель Министра труда, занятости и социального развития Чеченской Республики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Апполонова Анна Александровна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заместитель Министра социальной политики Калининградской области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Багомедов Зураб Алиевич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Заместитель Министра труда и социального развития Республики Дагестан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Балдыкин Валерий Александрович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член центрального правления Общероссийской общественной организации инвалидов «Всероссийское ордена Трудового Красного Знамени общество слепых»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Белькова Надежда Михайловна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председатель правления Межрегиональной общественной организации инвалидов «Пилигрим»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Бондарев Сергей Викторович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заместитель директора Департамента по делам инвалидов Министерства труда и социальной защиты Российской Федерации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Бурмистрова Наталия Владимировна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заместитель начальника отдела социального обслуживания и подведомственных учреждений Министерства социального развития и труда Камчатского края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Гришин Вячеслав Леонидович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президент Общероссийского союза общественных объединений «Союз «Чернобыль» России»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Гусенкова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Анна Владимировна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заместитель Директора Департамента по делам инвалидов Министерства труда и социальной защиты Российской Федерации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Дзгоева Залина Тимофеевна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Начальник отдела Министерства труда и социального развития РСО-Алания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Долганова Элли Александровна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Заместитель руководителя Департамента социальных программ и сводно-аналитической работы Фонда социального страхования Российской Федерации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rPr/>
                            </w:pPr>
                            <w:r>
                              <w:rPr/>
                              <w:t>Евстигнеев</w:t>
                            </w:r>
                          </w:p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Андрей Владимирович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советник отдела планирования и финансового обеспечения расходов социальной сферы Финансового департамента Министерства труда и социальной защиты Российской Федерации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Иванов Станислав Александрович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вице-президент Общероссийской общественной организации инвалидов «Всероссийское общество глухих»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Иванченко Инга Юрьевна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советник департамента аппарата полномочного представителя Президента Российской Федерации в Центральном федеральном округе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Каримова Мадинат Таузбековна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Начальник отдела Министерства труда и социального развития РСО-Алания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Кириллова Мария Сергеевна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Сурдопереводчик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Клейменов Сергей Сергеевич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заместитель начальника отдела инновационной и кадровой политики в отраслях промышленности Департамента стратегического развития Министерства промышленности и торговли Российской Федерации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Клепиков Александр Васильевич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 xml:space="preserve">первый заместитель председателя Всероссийского общества инвалидов 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Койрович Инесса Эриковна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Министр социального развития и труда Камчатского края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Колосова Галина Владимировна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первый заместитель Председателя Комитета по социальной политике г. Санкт-Петербурга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Куколев Игорь Владимирович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начальник Управления планирования, взаимодействия с регионами и контроля Федеральной службы по труду и занятости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Курихина Юлия Борисовна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консультант Департамента по социальной политике аппарата полномочного представителя Президента Российской Федерации в Уральском федеральном округе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Кутырина Марина Александровна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начальник отдела семейной политики Министерства социального развития Саратовской области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Махмудова Лейла Девлетовна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специалист 1 разряда управления социально-бытового обслуживания пенсионеров и инвалидов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Муха Анна Валерьевна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начальник отдела программ в области социальной политики и культуры Департамента координации государственных отраслевых программ Министерства регионального развития Российской Федерации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Мухаметмерзуев Муслим Алиевич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и.о. начальника отдела Министерства труда, занятости и социального развития Чеченской Республики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Нефедова Татьяна Игоревна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главный советник аппарата полномочного представителя Президента Российской Федерации в Сибирском федеральном округе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Новикова Юлия Эдуардовна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начальник Департамента Смоленской области по социальному развитию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Печкурова Виктория Александровна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заместитель начальника отдела социальной помощи и поддержки населения Департамента Смоленской области по социальному развитию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Попов Анатолий Федорович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заместитель начальника отдела развития транспортных коридоров и логистики Департамента программ развития Министерства транспорта Российской Федерации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Почтарева Елена Сергеевна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начальник отдела организации санитарного надзора по гигиене труда, коммунальной гигиене Управления санитарного надзора Роспотребнадзора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Пояркова Зинаида Дмитриевна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заместитель руководителя Министерства социальной защиты населения Забайкальского края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Просвирякова Ирина Юльевна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заместитель Министра труда, занятости и социальной защиты Республики Татарстан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Романова Татьяна Валерьевна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заместитель министра – начальник управления социального обслуживания населения Калужской области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Рыбина Ольга Алексеевна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заместитель директора Департамента социальной защиты населения администрации Владимирской области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Сайфуллин Валей Галеевич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заместитель председателя Общероссийской общественной организации инвалидов войны в Афганистане и военной травмы – «Инвалиды войны»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Санжиева Евгения Сергеевна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консультант отдела образования детей с проблемами развития и социализации Департамента государственной политики в сфере защиты прав детей Министерства образования и науки Российской Федерации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Седова Ирина Владимировна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заместитель министра – начальник управления стратегического планирования Министерства социального развития Саратовской области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Скворцов Илья Евгеньевич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помощник полномочного Президента Российской Федерации в Северо-Западном федеральном округе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Столбина Евгения Владимировна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первый заместитель Министра труда и социального развития РСО-Алания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Тимофеева Галина Анатольевна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заместитель начальника Департамента социальной защиты населения Кемеровской области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Томилова Марина Владимировна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директор Департамента развития физической культуры и массового спорта Министерства спорта Российской Федерации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Федосеева Галина Григорьевна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заместитель Министра социальной защиты населения Тверской области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Фролова Светлана Анатольевна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начальник отдела по проблемам инвалидности Департамента социальной защиты населения Кемеровской области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Хмеленко Светлана Валентиновна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консультант отдела по делам инвалидов Министерства социальной политики Калининградской области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Шульга Игорь Александрович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ведущий консультант отдела организации реабилитации инвалидов Министерства социального развития и семейной политики Краснодарского края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Щекина Елена Львовна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 (ответственный секретарь)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33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Якуш Виталий Валерьевич</w:t>
                            </w:r>
                          </w:p>
                        </w:tc>
                        <w:tc>
                          <w:tcPr>
                            <w:tcW w:w="79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Contents"/>
                              <w:spacing w:before="0" w:after="283"/>
                              <w:rPr/>
                            </w:pPr>
                            <w:r>
                              <w:rPr/>
                              <w:t>первый заместитель Министра социального развития и семейной политики Краснодарского края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TextBody"/>
        <w:rPr/>
      </w:pPr>
      <w:r>
        <w:rPr/>
        <w:t>Калужская область, Камчатский край, Чеченская Республика, Краснодарский край, г. Санкт-Петербург, Калининградская область, Смоленская область, Владимирская область, Забайкальский край, Кемеровская область, Республика Северная Осетия-Алания, Республика Дагестан.</w:t>
      </w:r>
    </w:p>
    <w:p>
      <w:pPr>
        <w:pStyle w:val="TextBody"/>
        <w:rPr/>
      </w:pPr>
      <w:r>
        <w:rPr/>
        <w:t>(Вовченко, Лекарев, Гусенкова, Романова, Койрович, Алемханова, Якуш, Колосова, Апполонова, Новикова, Рыбина, Пояркова, Тимофеева, Столбина, Багомедов, Томилова, Попов, Иванченко, Иванов, Санжиева, Гришин)</w:t>
      </w:r>
    </w:p>
    <w:p>
      <w:pPr>
        <w:pStyle w:val="TextBody"/>
        <w:rPr/>
      </w:pPr>
      <w:r>
        <w:rPr/>
        <w:t>1. Принять к сведению информацию Минтруда России о программах субъектов Российской Федерации, разработанных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>
      <w:pPr>
        <w:pStyle w:val="TextBody"/>
        <w:rPr/>
      </w:pPr>
      <w:r>
        <w:rPr/>
        <w:t>2. Обратить внимание субъектов Российской Федерации и общественных организаций инвалидов на необходимость определения совместно с представителями общественных организаций инвалидов и формирования перечня конкретных мероприятий, направленных на обеспечение доступности отобранных приоритетных объектов и услуг в приоритетных сферах жизнедеятельности инвалидов и других маломобильных групп населения только по итогам проведения их паспортизации в соответствии с приказом Минтруда России от 25.12.2012 № 627.</w:t>
      </w:r>
    </w:p>
    <w:p>
      <w:pPr>
        <w:pStyle w:val="TextBody"/>
        <w:rPr/>
      </w:pPr>
      <w:r>
        <w:rPr/>
        <w:t>2.1. Рекомендовать субъектам Российской Федерации представить в Минтруд России информацию об организации работы по проведению паспортизации приоритетных объектов и услуг.</w:t>
      </w:r>
    </w:p>
    <w:p>
      <w:pPr>
        <w:pStyle w:val="TextBody"/>
        <w:rPr/>
      </w:pPr>
      <w:r>
        <w:rPr/>
        <w:t>Срок - 30.09.2013.</w:t>
      </w:r>
    </w:p>
    <w:p>
      <w:pPr>
        <w:pStyle w:val="TextBody"/>
        <w:rPr/>
      </w:pPr>
      <w:r>
        <w:rPr/>
        <w:t>2.2. Рекомендовать общественным организациям инвалидов (ОООИ Всероссийское общество инвалидов, ОООИ «Всероссийское ордена Трудового Красного Знамени общество слепых», ОООИ «Всероссийское общество глухих», ОООИВА - «Инвалиды войны», ОСОО Союз «Чернобыль» России) активизировать работу региональных отделений в части отбора, паспортизации объектов и других мероприятий при разработке и реализации программ, разработанных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утвержденной приказом Минтруда России от 06.12.2012 № 575 (далее – программа субъекта Российской Федерации).</w:t>
      </w:r>
    </w:p>
    <w:p>
      <w:pPr>
        <w:pStyle w:val="TextBody"/>
        <w:rPr/>
      </w:pPr>
      <w:r>
        <w:rPr/>
        <w:t>3.Принять к сведению информацию представителей субъектов Российской Федерации (Калужская область, Камчатский край, Чеченская Республика, Краснодарский край, г. Санкт-Петербург, Калининградская область, Смоленская область, Владимирская область, Забайкальский край, Кемеровская область, Республика Северная Осетия-Алания, Республика Дагестан) о программах субъекта Российской Федерации.</w:t>
      </w:r>
    </w:p>
    <w:p>
      <w:pPr>
        <w:pStyle w:val="TextBody"/>
        <w:rPr/>
      </w:pPr>
      <w:r>
        <w:rPr/>
        <w:t>4. Поддержать в целом представленную Калужской областью программу с учетом замечаний и предложений, отмеченных на заседании Координационного совета.</w:t>
      </w:r>
    </w:p>
    <w:p>
      <w:pPr>
        <w:pStyle w:val="TextBody"/>
        <w:rPr/>
      </w:pPr>
      <w:r>
        <w:rPr/>
        <w:t>4.1. Рекомендовать Калужской области доработать программу в части:</w:t>
      </w:r>
    </w:p>
    <w:p>
      <w:pPr>
        <w:pStyle w:val="TextBody"/>
        <w:rPr/>
      </w:pPr>
      <w:r>
        <w:rPr/>
        <w:t>соблюдения пропорциональности финансирования приоритетных сфер с учетом требований приказа Минтруда России от 06.12.2012 № 575 и представления дополнительного обоснования;</w:t>
      </w:r>
    </w:p>
    <w:p>
      <w:pPr>
        <w:pStyle w:val="TextBody"/>
        <w:rPr/>
      </w:pPr>
      <w:r>
        <w:rPr/>
        <w:t>соблюдения порядка проведения паспортизации приоритетных объектов и согласования их с общественными организациями инвалидов в соответствии с приказом Минтруда России от 25.12.2012 № 627;</w:t>
      </w:r>
    </w:p>
    <w:p>
      <w:pPr>
        <w:pStyle w:val="TextBody"/>
        <w:rPr/>
      </w:pPr>
      <w:r>
        <w:rPr/>
        <w:t>включения в программу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 и уточнения объема средств федерального бюджета, предоставляемых в рамках Госпрограммы Минспортом России в 2013-2015 годах.</w:t>
      </w:r>
    </w:p>
    <w:p>
      <w:pPr>
        <w:pStyle w:val="TextBody"/>
        <w:rPr/>
      </w:pPr>
      <w:r>
        <w:rPr/>
        <w:t>4.2. Повторно представить в Минтруд России доработанную программу не позднее 17.06.2013 для одобрения на заседании Координационном совете.</w:t>
      </w:r>
    </w:p>
    <w:p>
      <w:pPr>
        <w:pStyle w:val="TextBody"/>
        <w:rPr/>
      </w:pPr>
      <w:r>
        <w:rPr/>
        <w:t>5. Поддержать в целом представленную Камчатским краем программу с учетом замечаний и предложений, отмеченных на заседании Координационного совета.</w:t>
      </w:r>
    </w:p>
    <w:p>
      <w:pPr>
        <w:pStyle w:val="TextBody"/>
        <w:rPr/>
      </w:pPr>
      <w:r>
        <w:rPr/>
        <w:t>5.1.Рекомендовать Камчатскому краю доработать программу в части:</w:t>
      </w:r>
    </w:p>
    <w:p>
      <w:pPr>
        <w:pStyle w:val="TextBody"/>
        <w:rPr/>
      </w:pPr>
      <w:r>
        <w:rPr/>
        <w:t>соблюдения пропорциональности финансирования приоритетных сфер с учетом требований приказа Минтруда России от 06.12.2012 № 575 и представления дополнительного обоснования;</w:t>
      </w:r>
    </w:p>
    <w:p>
      <w:pPr>
        <w:pStyle w:val="TextBody"/>
        <w:rPr/>
      </w:pPr>
      <w:r>
        <w:rPr/>
        <w:t>соблюдения порядка проведения паспортизации приоритетных объектов и согласования их с общественными организациями инвалидов в соответствии с приказом Минтруда России от 25.12.2012 № 627;</w:t>
      </w:r>
    </w:p>
    <w:p>
      <w:pPr>
        <w:pStyle w:val="TextBody"/>
        <w:rPr/>
      </w:pPr>
      <w:r>
        <w:rPr/>
        <w:t>включения в программу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 и уточнения объема средств федерального бюджета, предоставляемых в рамках Госпрограммы Минспортом России в 2013-2015 годах.</w:t>
      </w:r>
    </w:p>
    <w:p>
      <w:pPr>
        <w:pStyle w:val="TextBody"/>
        <w:rPr/>
      </w:pPr>
      <w:r>
        <w:rPr/>
        <w:t>5.2. Повторно представить в Минтруд России доработанную программу не позднее 17.06.2013 для одобрения на заседании Координационного совета.</w:t>
      </w:r>
    </w:p>
    <w:p>
      <w:pPr>
        <w:pStyle w:val="TextBody"/>
        <w:rPr/>
      </w:pPr>
      <w:r>
        <w:rPr/>
        <w:t>6. Поддержать в целом представленную Чеченской Республикой программу с учетом замечаний и предложений, отмеченных на заседании Координационного совета.</w:t>
      </w:r>
    </w:p>
    <w:p>
      <w:pPr>
        <w:pStyle w:val="TextBody"/>
        <w:rPr/>
      </w:pPr>
      <w:r>
        <w:rPr/>
        <w:t>6.1.Рекомендовать Чеченской Республике доработать программу в части:</w:t>
      </w:r>
    </w:p>
    <w:p>
      <w:pPr>
        <w:pStyle w:val="TextBody"/>
        <w:rPr/>
      </w:pPr>
      <w:r>
        <w:rPr/>
        <w:t>соблюдения пропорциональности финансирования приоритетных сфер с учетом требований приказа Минтруда России от 06.12.2012 № 575 и представления дополнительного обоснования;</w:t>
      </w:r>
    </w:p>
    <w:p>
      <w:pPr>
        <w:pStyle w:val="TextBody"/>
        <w:rPr/>
      </w:pPr>
      <w:r>
        <w:rPr/>
        <w:t>соблюдения порядка проведения паспортизации приоритетных объектов и согласования их с общественными организациями инвалидов в соответствии с приказом Минтруда России от 25.12.2012 № 627;</w:t>
      </w:r>
    </w:p>
    <w:p>
      <w:pPr>
        <w:pStyle w:val="TextBody"/>
        <w:rPr/>
      </w:pPr>
      <w:r>
        <w:rPr/>
        <w:t>включения в программу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 и уточнения объема средств федерального бюджета, предоставляемых в рамках Госпрограммы Минспортом России в 2013-2015 годах.</w:t>
      </w:r>
    </w:p>
    <w:p>
      <w:pPr>
        <w:pStyle w:val="TextBody"/>
        <w:rPr/>
      </w:pPr>
      <w:r>
        <w:rPr/>
        <w:t>6.2. Рекомендовать Чеченской Республике (Министерству труда, занятости и социального развития Чеченской Республики) усилить контроль за соблюдением требований, предъявляемых к обеспечению доступности новых объектов капитального строительства, в соответствии с положениями Федерального закона Российской Федерации от 30.12.2009 № 384-ФЗ «Технический регламент о безопасности зданий и сооружений» на стадии их проектирования.</w:t>
      </w:r>
    </w:p>
    <w:p>
      <w:pPr>
        <w:pStyle w:val="TextBody"/>
        <w:rPr/>
      </w:pPr>
      <w:r>
        <w:rPr/>
        <w:t>6.3. Повторно представить в Минтруд России доработанную программу не позднее 17.06.2013 для одобрения на заседании Координационного совета.</w:t>
      </w:r>
    </w:p>
    <w:p>
      <w:pPr>
        <w:pStyle w:val="TextBody"/>
        <w:rPr/>
      </w:pPr>
      <w:r>
        <w:rPr/>
        <w:t>7. Поддержать в целом представленную Краснодарским краем программу с учетом замечаний и предложений, отмеченных на заседании Координационного совета.</w:t>
      </w:r>
    </w:p>
    <w:p>
      <w:pPr>
        <w:pStyle w:val="TextBody"/>
        <w:rPr/>
      </w:pPr>
      <w:r>
        <w:rPr/>
        <w:t>7.1. Обратить внимание субъектов Российской Федерации на комплексный подход, осуществляемый Правительством Краснодарского края при организации работ в выборе приоритетных объектов и услуг и формировании соответствующего перечня.</w:t>
      </w:r>
    </w:p>
    <w:p>
      <w:pPr>
        <w:pStyle w:val="TextBody"/>
        <w:rPr/>
      </w:pPr>
      <w:r>
        <w:rPr/>
        <w:t>7.2. Рекомендовать Краснодарскому краю доработать программу в части:</w:t>
      </w:r>
    </w:p>
    <w:p>
      <w:pPr>
        <w:pStyle w:val="TextBody"/>
        <w:rPr/>
      </w:pPr>
      <w:r>
        <w:rPr/>
        <w:t>включения в региональную программу индикатор (показатель)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населения»;</w:t>
      </w:r>
    </w:p>
    <w:p>
      <w:pPr>
        <w:pStyle w:val="TextBody"/>
        <w:rPr/>
      </w:pPr>
      <w:r>
        <w:rPr/>
        <w:t>уточнения объема средств федерального бюджета, предоставляемых в рамках Госпрограммы Минспортом России;</w:t>
      </w:r>
    </w:p>
    <w:p>
      <w:pPr>
        <w:pStyle w:val="TextBody"/>
        <w:rPr/>
      </w:pPr>
      <w:r>
        <w:rPr/>
        <w:t>исключения софинансирования за счет средств федерального бюджета мероприятия по обеспечению доступности входных групп муниципальных многоквартирных жилых домов.</w:t>
      </w:r>
    </w:p>
    <w:p>
      <w:pPr>
        <w:pStyle w:val="TextBody"/>
        <w:rPr/>
      </w:pPr>
      <w:r>
        <w:rPr/>
        <w:t>7.3. Повторно представить в Минтруд России доработанную программу не позднее 17.06.2013 для одобрения на заседании Координационного совета.</w:t>
      </w:r>
    </w:p>
    <w:p>
      <w:pPr>
        <w:pStyle w:val="TextBody"/>
        <w:rPr/>
      </w:pPr>
      <w:r>
        <w:rPr/>
        <w:t>8. Поддержать в целом представленную г. Санкт-Петербургом программу с учетом замечаний и предложений, отмеченных на заседании Координационного совета.</w:t>
      </w:r>
    </w:p>
    <w:p>
      <w:pPr>
        <w:pStyle w:val="TextBody"/>
        <w:rPr/>
      </w:pPr>
      <w:r>
        <w:rPr/>
        <w:t>8.1. Департаменту по делам инвалидов Минтруда России проработать вопрос о возможности внесения изменений в приказ Минтруда России от 06.12.2012 № 575 в части планирования бюджетных ассигнований на одну приоритетную сферу жизнедеятельности инвалидов и других маломобильных групп населения, в случае если базовое значение целевого показателя (индикатора), представленного в программе субъекта Российской Федерации, выше соответствующего показателя, установленного в Госпрограмме.</w:t>
      </w:r>
    </w:p>
    <w:p>
      <w:pPr>
        <w:pStyle w:val="TextBody"/>
        <w:rPr/>
      </w:pPr>
      <w:r>
        <w:rPr/>
        <w:t>8.2. Департаменту по делам инвалидов Минтруда России обсудить указанный вопрос на очередном заседании Координационного совета и о принятом решении уведомить Правительство г. Санкт-Петербурга</w:t>
      </w:r>
    </w:p>
    <w:p>
      <w:pPr>
        <w:pStyle w:val="TextBody"/>
        <w:rPr/>
      </w:pPr>
      <w:r>
        <w:rPr/>
        <w:t>9. Поддержать в целом представленную Калининградской областью региональную программу с учетом замечаний и предложений, отмеченных на заседании Координационного совета.</w:t>
      </w:r>
    </w:p>
    <w:p>
      <w:pPr>
        <w:pStyle w:val="TextBody"/>
        <w:rPr/>
      </w:pPr>
      <w:r>
        <w:rPr/>
        <w:t>9.1. Рекомендовать Калининградской области доработать программу в части:</w:t>
      </w:r>
    </w:p>
    <w:p>
      <w:pPr>
        <w:pStyle w:val="TextBody"/>
        <w:rPr/>
      </w:pPr>
      <w:r>
        <w:rPr/>
        <w:t>соблюдения пропорциональности финансирования приоритетных сфер с учетом требований приказа Минтруда России от 06.12.2012 № 575;</w:t>
      </w:r>
    </w:p>
    <w:p>
      <w:pPr>
        <w:pStyle w:val="TextBody"/>
        <w:rPr/>
      </w:pPr>
      <w:r>
        <w:rPr/>
        <w:t>включения в программу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 и уточнения объема средств федерального бюджета, предоставляемых в рамках Госпрограммы Минспортом России в 2013-2015 годах.</w:t>
      </w:r>
    </w:p>
    <w:p>
      <w:pPr>
        <w:pStyle w:val="TextBody"/>
        <w:rPr/>
      </w:pPr>
      <w:r>
        <w:rPr/>
        <w:t>9.2. Повторно представить в Минтруд России доработанную программу не позднее 17.06.2013 для одобрения на заседании Координационного совета.</w:t>
      </w:r>
    </w:p>
    <w:p>
      <w:pPr>
        <w:pStyle w:val="TextBody"/>
        <w:rPr/>
      </w:pPr>
      <w:r>
        <w:rPr/>
        <w:t>10. Поддержать в целом представленную Смоленской областью программу с учетом замечаний и предложений, отмеченных на заседании Координационного совета.</w:t>
      </w:r>
    </w:p>
    <w:p>
      <w:pPr>
        <w:pStyle w:val="TextBody"/>
        <w:rPr/>
      </w:pPr>
      <w:r>
        <w:rPr/>
        <w:t>10.1. Рекомендовать Смоленской области доработать программу в части:</w:t>
      </w:r>
    </w:p>
    <w:p>
      <w:pPr>
        <w:pStyle w:val="TextBody"/>
        <w:rPr/>
      </w:pPr>
      <w:r>
        <w:rPr/>
        <w:t>соблюдения пропорциональности финансирования приоритетных сфер с учетом требований приказа Минтруда России от 06.12.2012 № 575 и представления дополнительного обоснования;</w:t>
      </w:r>
    </w:p>
    <w:p>
      <w:pPr>
        <w:pStyle w:val="TextBody"/>
        <w:rPr/>
      </w:pPr>
      <w:r>
        <w:rPr/>
        <w:t>включения в программу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населения»;</w:t>
      </w:r>
    </w:p>
    <w:p>
      <w:pPr>
        <w:pStyle w:val="TextBody"/>
        <w:rPr/>
      </w:pPr>
      <w:r>
        <w:rPr/>
        <w:t>включения в соисполнители программы органа исполнительной власти Смоленской области, реализующего мероприятия в сфере физической культуры и спорта.</w:t>
      </w:r>
    </w:p>
    <w:p>
      <w:pPr>
        <w:pStyle w:val="TextBody"/>
        <w:rPr/>
      </w:pPr>
      <w:r>
        <w:rPr/>
        <w:t>10.2. Смоленской области, в случае потребности обучения в рамках Госпрограммы специалистов, оказывающих услуги населению русскому жестовому языку, рекомендовать направить в Минтруд России соответствующую заявку.</w:t>
      </w:r>
    </w:p>
    <w:p>
      <w:pPr>
        <w:pStyle w:val="TextBody"/>
        <w:rPr/>
      </w:pPr>
      <w:r>
        <w:rPr/>
        <w:t>10.3. Повторно представить в Минтруд России доработанную программу не позднее 17.06.2013 для одобрения на заседании Координационного совета.</w:t>
      </w:r>
    </w:p>
    <w:p>
      <w:pPr>
        <w:pStyle w:val="TextBody"/>
        <w:rPr/>
      </w:pPr>
      <w:r>
        <w:rPr/>
        <w:t>11. Поддержать в целом представленную Владимирской областью программу с учетом замечаний и предложений, отмеченных на заседании Координационного совета.</w:t>
      </w:r>
    </w:p>
    <w:p>
      <w:pPr>
        <w:pStyle w:val="TextBody"/>
        <w:rPr/>
      </w:pPr>
      <w:r>
        <w:rPr/>
        <w:t>11.1. Рекомендовать Владимирской области доработать программу в части:</w:t>
      </w:r>
    </w:p>
    <w:p>
      <w:pPr>
        <w:pStyle w:val="TextBody"/>
        <w:rPr/>
      </w:pPr>
      <w:r>
        <w:rPr/>
        <w:t>включения в программу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населения»;</w:t>
      </w:r>
    </w:p>
    <w:p>
      <w:pPr>
        <w:pStyle w:val="TextBody"/>
        <w:rPr/>
      </w:pPr>
      <w:r>
        <w:rPr/>
        <w:t>уточнения объема средств федерального бюджета, предоставляемых в рамках Госпрограммы Минспортом России;</w:t>
      </w:r>
    </w:p>
    <w:p>
      <w:pPr>
        <w:pStyle w:val="TextBody"/>
        <w:rPr/>
      </w:pPr>
      <w:r>
        <w:rPr/>
        <w:t>проработки вопроса о возможности реализации мероприятия по субтитрированию региональных телевизионных программ.</w:t>
      </w:r>
    </w:p>
    <w:p>
      <w:pPr>
        <w:pStyle w:val="TextBody"/>
        <w:rPr/>
      </w:pPr>
      <w:r>
        <w:rPr/>
        <w:t>11.2. Повторно представить в Минтруд России доработанную программу не позднее 17.06.2013 для одобрения на заседании Координационного совета.</w:t>
      </w:r>
    </w:p>
    <w:p>
      <w:pPr>
        <w:pStyle w:val="TextBody"/>
        <w:rPr/>
      </w:pPr>
      <w:r>
        <w:rPr/>
        <w:t>12. Поддержать в целом представленную Забайкальским краем программу с учетом замечаний и предложений, отмеченных на заседании Координационного совета.</w:t>
      </w:r>
    </w:p>
    <w:p>
      <w:pPr>
        <w:pStyle w:val="TextBody"/>
        <w:rPr/>
      </w:pPr>
      <w:r>
        <w:rPr/>
        <w:t>12.1. Рекомендовать Забайкальскому краю доработать программу в части:</w:t>
      </w:r>
    </w:p>
    <w:p>
      <w:pPr>
        <w:pStyle w:val="TextBody"/>
        <w:rPr/>
      </w:pPr>
      <w:r>
        <w:rPr/>
        <w:t>соблюдения пропорциональности финансирования приоритетных сфер с учетом требований приказа Минтруда России от 06.12.2012 № 575 и представления дополнительного обоснования;</w:t>
      </w:r>
    </w:p>
    <w:p>
      <w:pPr>
        <w:pStyle w:val="TextBody"/>
        <w:rPr/>
      </w:pPr>
      <w:r>
        <w:rPr/>
        <w:t>уточнения перечня мероприятий, нацеленных на выполнение значения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населения».</w:t>
      </w:r>
    </w:p>
    <w:p>
      <w:pPr>
        <w:pStyle w:val="TextBody"/>
        <w:rPr/>
      </w:pPr>
      <w:r>
        <w:rPr/>
        <w:t>12.2. Повторно представить в Минтруд России доработанную программу не позднее 17.06.2013 для одобрения на заседании Координационного совета.</w:t>
      </w:r>
    </w:p>
    <w:p>
      <w:pPr>
        <w:pStyle w:val="TextBody"/>
        <w:rPr/>
      </w:pPr>
      <w:r>
        <w:rPr/>
        <w:t>13. Поддержать в целом представленную Кемеровской областью программу с учетом замечаний и предложений, отмеченных на заседании Координационного совета.</w:t>
      </w:r>
    </w:p>
    <w:p>
      <w:pPr>
        <w:pStyle w:val="TextBody"/>
        <w:rPr/>
      </w:pPr>
      <w:r>
        <w:rPr/>
        <w:t>13.1. Рекомендовать Кемеровской области доработать программу в части:</w:t>
      </w:r>
    </w:p>
    <w:p>
      <w:pPr>
        <w:pStyle w:val="TextBody"/>
        <w:rPr/>
      </w:pPr>
      <w:r>
        <w:rPr/>
        <w:t>соблюдения пропорциональности финансирования приоритетных сфер с учетом требований приказа Минтруда России от 06.12.2012 № 575 и представления дополнительного обоснования;</w:t>
      </w:r>
    </w:p>
    <w:p>
      <w:pPr>
        <w:pStyle w:val="TextBody"/>
        <w:rPr/>
      </w:pPr>
      <w:r>
        <w:rPr/>
        <w:t>соблюдения порядка проведения паспортизации приоритетных объектов и согласования их с общественными организациями инвалидов в соответствии с приказом Минтруда России от 25.12.2012 № 627 и отражения данной информации в текстовой части региональной программы;</w:t>
      </w:r>
    </w:p>
    <w:p>
      <w:pPr>
        <w:pStyle w:val="TextBody"/>
        <w:rPr/>
      </w:pPr>
      <w:r>
        <w:rPr/>
        <w:t>включения в программу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населения».</w:t>
      </w:r>
    </w:p>
    <w:p>
      <w:pPr>
        <w:pStyle w:val="TextBody"/>
        <w:rPr/>
      </w:pPr>
      <w:r>
        <w:rPr/>
        <w:t>13.2. Повторно представить в Минтруд России доработанную программу не позднее 17.06.2013 для одобрения на заседании Координационного совета.</w:t>
      </w:r>
    </w:p>
    <w:p>
      <w:pPr>
        <w:pStyle w:val="TextBody"/>
        <w:rPr/>
      </w:pPr>
      <w:r>
        <w:rPr/>
        <w:t>14. Поддержать в целом представленную Республикой Северная Осетия-Алания программу с учетом замечаний и предложений, отмеченных на заседании Координационного совета.</w:t>
      </w:r>
    </w:p>
    <w:p>
      <w:pPr>
        <w:pStyle w:val="TextBody"/>
        <w:rPr/>
      </w:pPr>
      <w:r>
        <w:rPr/>
        <w:t>14.1. Рекомендовать Республике Северная Осетия-Алания доработать программу в части:</w:t>
      </w:r>
    </w:p>
    <w:p>
      <w:pPr>
        <w:pStyle w:val="TextBody"/>
        <w:rPr/>
      </w:pPr>
      <w:r>
        <w:rPr/>
        <w:t>соблюдения порядка проведения паспортизации приоритетных объектов и согласования их с общественными организациями инвалидов в соответствии с приказом Минтруда России от 25.12.2012 № 627 и отражения данной информации в текстовой части программы;</w:t>
      </w:r>
    </w:p>
    <w:p>
      <w:pPr>
        <w:pStyle w:val="TextBody"/>
        <w:rPr/>
      </w:pPr>
      <w:r>
        <w:rPr/>
        <w:t>включения в программу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населения»;</w:t>
      </w:r>
    </w:p>
    <w:p>
      <w:pPr>
        <w:pStyle w:val="TextBody"/>
        <w:rPr/>
      </w:pPr>
      <w:r>
        <w:rPr/>
        <w:t>уточнения объема средств федерального бюджета, предоставляемых в рамках Госпрограммы Минспортом России.</w:t>
      </w:r>
    </w:p>
    <w:p>
      <w:pPr>
        <w:pStyle w:val="TextBody"/>
        <w:rPr/>
      </w:pPr>
      <w:r>
        <w:rPr/>
        <w:t>14.2. Повторно представить в Минтруд России доработанную программу не позднее 17.06.2013 для одобрения на заседании Координационного совета.</w:t>
      </w:r>
    </w:p>
    <w:p>
      <w:pPr>
        <w:pStyle w:val="TextBody"/>
        <w:rPr/>
      </w:pPr>
      <w:r>
        <w:rPr/>
        <w:t>15. Поддержать в целом представленную Республикой Дагестан программу с учетом замечаний и предложений, отмеченных на заседании Координационного совета.</w:t>
      </w:r>
    </w:p>
    <w:p>
      <w:pPr>
        <w:pStyle w:val="TextBody"/>
        <w:rPr/>
      </w:pPr>
      <w:r>
        <w:rPr/>
        <w:t>15.1. Рекомендовать Республике Дагестан доработать программу в части:</w:t>
      </w:r>
    </w:p>
    <w:p>
      <w:pPr>
        <w:pStyle w:val="TextBody"/>
        <w:rPr/>
      </w:pPr>
      <w:r>
        <w:rPr/>
        <w:t>соблюдения пропорциональности финансирования приоритетных сфер с учетом требований приказа Минтруда России от 06.12.2012 № 575 и представления дополнительного обоснования;</w:t>
      </w:r>
    </w:p>
    <w:p>
      <w:pPr>
        <w:pStyle w:val="TextBody"/>
        <w:rPr/>
      </w:pPr>
      <w:r>
        <w:rPr/>
        <w:t xml:space="preserve">соблюдения порядка проведения паспортизации приоритетных объектов и согласования их с общественными организациями инвалидов в соответствии с приказом Минтруда России от 25.12.2012 № 627 и отражения данной информации в текстовой части региональной программы; </w:t>
      </w:r>
    </w:p>
    <w:p>
      <w:pPr>
        <w:pStyle w:val="TextBody"/>
        <w:rPr/>
      </w:pPr>
      <w:r>
        <w:rPr/>
        <w:t>включения в программу индикатора (показателя)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населения».</w:t>
      </w:r>
    </w:p>
    <w:p>
      <w:pPr>
        <w:pStyle w:val="TextBody"/>
        <w:rPr/>
      </w:pPr>
      <w:r>
        <w:rPr/>
        <w:t>15.2. Республике Дагестан (Министерству труда и социального развития) обратить внимание на необходимость создания координирующего рабочего органа, обеспечивающего управление программой.</w:t>
      </w:r>
    </w:p>
    <w:p>
      <w:pPr>
        <w:pStyle w:val="TextBody"/>
        <w:rPr/>
      </w:pPr>
      <w:r>
        <w:rPr/>
        <w:t>15.3. Рекомендовать ускорить создание в Республике Дагестан самостоятельного бюджетного учреждения спортивной направленности.</w:t>
      </w:r>
    </w:p>
    <w:p>
      <w:pPr>
        <w:pStyle w:val="TextBody"/>
        <w:rPr/>
      </w:pPr>
      <w:r>
        <w:rPr/>
        <w:t>15.4. Повторно представить в Минтруд России доработанную программу не позднее 17.06.2013 для одобрения на заседании Координационного совета.</w:t>
      </w:r>
    </w:p>
    <w:p>
      <w:pPr>
        <w:pStyle w:val="TextBody"/>
        <w:rPr/>
      </w:pPr>
      <w:r>
        <w:rPr/>
        <w:t>16.Обратить внимание субъектов Российской Федерации на необходимость координации работ исполнительных органов государственной власти,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рамках реализации программ субъектов Российской Федерации.</w:t>
      </w:r>
    </w:p>
    <w:p>
      <w:pPr>
        <w:pStyle w:val="TextBody"/>
        <w:rPr/>
      </w:pPr>
      <w:r>
        <w:rPr/>
        <w:t>17.Обратить особое внимание субъектов Российской Федерации на необходимость тесного взаимодействия с общественными организациями инвалидов на всех этапах формирования и реализации региональных программ.</w:t>
      </w:r>
    </w:p>
    <w:p>
      <w:pPr>
        <w:pStyle w:val="TextBody"/>
        <w:rPr/>
      </w:pPr>
      <w:r>
        <w:rPr/>
        <w:t>18.Принять во внимание рекомендации ООИ Всероссийского общества глухих (Иванов) в части использования в мероприятиях по адаптации приоритетных объектов для инвалидов по слуху большего количества технических средств, а не ограничиваться только одним или несколькими (например, установкой информационных табло).</w:t>
      </w:r>
    </w:p>
    <w:p>
      <w:pPr>
        <w:pStyle w:val="TextBody"/>
        <w:rPr/>
      </w:pPr>
      <w:r>
        <w:rPr/>
        <w:t>II.Внесение изменений в организационно-финансовый план мероприятий на 2013 год в рамках Госпрограммы по компетенции Минтруда России.</w:t>
      </w:r>
      <w:r>
        <w:rPr>
          <w:rStyle w:val="StrongEmphasis"/>
        </w:rPr>
        <w:t xml:space="preserve"> </w:t>
      </w:r>
      <w:r>
        <w:rPr/>
        <w:t>(Лекарев, Бондарев)</w:t>
      </w:r>
    </w:p>
    <w:p>
      <w:pPr>
        <w:pStyle w:val="TextBody"/>
        <w:rPr/>
      </w:pPr>
      <w:r>
        <w:rPr/>
        <w:t>1.Принять к сведению информацию Минтруда России (Бондарев) по вопросу внесения изменений в организационно-финансовый план мероприятий на 2013 год в рамках Госпрограммы по компетенции Минтруда России (далее - организационно-финансовый план) в части предоставления бюджетных ассигнований в размере 314 млн. 500 тыс. рублей в целях обновления компьютерной техники в федеральных казенных учреждениях медико-социальной экспертизы.</w:t>
      </w:r>
    </w:p>
    <w:p>
      <w:pPr>
        <w:pStyle w:val="TextBody"/>
        <w:rPr/>
      </w:pPr>
      <w:r>
        <w:rPr/>
        <w:t>2.Одобрить внесение изменений в организационно-финансовый план по указанному вопросу.</w:t>
      </w:r>
    </w:p>
    <w:p>
      <w:pPr>
        <w:pStyle w:val="TextBody"/>
        <w:rPr/>
      </w:pPr>
      <w:r>
        <w:rPr/>
        <w:t>III. Обсуждение вопроса по внесению изменений в ГОСТ Р 52875-2007 «Указатели тактильные наземные для инвалидов по зрению. Технические требования» в части изменения рисунков рифления тактильных наземных указателей и их геометрических характеристик (размеров и формы рифов) с целью унификации и прямого применения международного стандарта ИСО 23599-2012. (Просвирякова, Лекарев, Клейменов, Клепиков, Иванов, Гришин, Гусенкова)</w:t>
      </w:r>
    </w:p>
    <w:p>
      <w:pPr>
        <w:pStyle w:val="TextBody"/>
        <w:rPr/>
      </w:pPr>
      <w:r>
        <w:rPr/>
        <w:t>1.Принять к сведению информацию Республики Татарстан (Просвирякова) о необходимости изменения рисунков рифления тактильных наземных указателей и их геометрических характеристик (размеров и формы рифов) с целью унификации ГОСТ Р 52875-2007 «Указатели тактильные наземные для инвалидов по зрению. Технические требования» и международного стандарта ИСО 23599-2012.</w:t>
      </w:r>
    </w:p>
    <w:p>
      <w:pPr>
        <w:pStyle w:val="TextBody"/>
        <w:rPr/>
      </w:pPr>
      <w:r>
        <w:rPr/>
        <w:t>2.Рекомендовать Минпромторгу России создать рабочую группу с участием представителей Росстандарта, Минтруда России, общественных организаций инвалидов, представителей Республики Татарстан для проработки указанного вопроса.</w:t>
      </w:r>
    </w:p>
    <w:p>
      <w:pPr>
        <w:pStyle w:val="TextBody"/>
        <w:rPr/>
      </w:pPr>
      <w:r>
        <w:rPr/>
        <w:t>Срок – 10.06.2013.</w:t>
      </w:r>
    </w:p>
    <w:p>
      <w:pPr>
        <w:pStyle w:val="TextBody"/>
        <w:rPr/>
      </w:pPr>
      <w:r>
        <w:rPr/>
        <w:t>3.Рекомендовать Минпромторгу России совместно с Минтрудом России и Росстандартом провести совещание рабочей группы по вопросу унификации ГОСТ Р 52875-2007 «Указатели тактильные наземные для инвалидов по зрению. Технические требования» и международного стандарта ИСО 23599-2012.</w:t>
      </w:r>
    </w:p>
    <w:p>
      <w:pPr>
        <w:pStyle w:val="TextBody"/>
        <w:rPr/>
      </w:pPr>
      <w:r>
        <w:rPr/>
        <w:t>Срок – 10.07.2013.</w:t>
      </w:r>
    </w:p>
    <w:p>
      <w:pPr>
        <w:pStyle w:val="TextBody"/>
        <w:rPr/>
      </w:pPr>
      <w:r>
        <w:rPr/>
        <w:t>IV. Обсуждение организационно-финансовых планов мероприятий на 2013 год по компетенции участников Государственной программы и возникающих проблем и сложностей при реализации мероприятий (при необходимости). (Лекарев, Санжиева, Иванов, Гришин)</w:t>
      </w:r>
    </w:p>
    <w:p>
      <w:pPr>
        <w:pStyle w:val="TextBody"/>
        <w:rPr/>
      </w:pPr>
      <w:r>
        <w:rPr/>
        <w:t>1.Принять к сведению информацию Минобрнауки России (Санжиева) по реализации мероприятий Госпрограммы по компетенции Минобрнауки России.</w:t>
      </w:r>
    </w:p>
    <w:p>
      <w:pPr>
        <w:pStyle w:val="TextBody"/>
        <w:rPr/>
      </w:pPr>
      <w:r>
        <w:rPr/>
        <w:t>2.Рекомендовать Минобрнауки России совместно с представителями Минэкономразвития России, Минфина России, Минтруда России проработать вопрос разблокировки средств федерального бюджета в объеме 47 млн. рублей, предусмотренных для предоставления субсидии субъектам Российской Федерации в рамках реализации Госпрограммы.</w:t>
      </w:r>
    </w:p>
    <w:p>
      <w:pPr>
        <w:pStyle w:val="TextBody"/>
        <w:rPr/>
      </w:pPr>
      <w:r>
        <w:rPr/>
        <w:t>Срок – до 15.06.2013.</w:t>
      </w:r>
    </w:p>
    <w:p>
      <w:pPr>
        <w:pStyle w:val="TextBody"/>
        <w:rPr/>
      </w:pPr>
      <w:r>
        <w:rPr/>
        <w:t>3.Рекомендовать Минобрнауки России проработать вопрос по созданию примерного перечня оборудования для оснащения образовательных учреждений специальным, в том числе учебным, реабилитационным, компьютерным оборудованием для полноценного включения в учебный процесс детей-инвалидов в общеобразовательных школьных учреждениях и продолжить работу по переподготовке и повышению квалификации педагогических работников для работы с детьми-инвалидами в обычных образовательных школьных учреждениях.</w:t>
      </w:r>
    </w:p>
    <w:p>
      <w:pPr>
        <w:pStyle w:val="TextBody"/>
        <w:rPr/>
      </w:pPr>
      <w:r>
        <w:rPr/>
        <w:t>Срок – до 1.09.2013.</w:t>
      </w:r>
    </w:p>
    <w:p>
      <w:pPr>
        <w:pStyle w:val="Heading5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p>
      <w:pPr>
        <w:pStyle w:val="Heading5"/>
        <w:spacing w:before="120" w:after="60"/>
        <w:rPr/>
      </w:pPr>
      <w:r>
        <w:rPr/>
        <w:t>Ответственный секретарь</w:t>
        <w:br/>
        <w:t>Е.Л.Щекина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