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№466 от 16 сентября 2013 г.</w:t>
      </w:r>
    </w:p>
    <w:p>
      <w:pPr>
        <w:pStyle w:val="Heading2"/>
        <w:rPr/>
      </w:pPr>
      <w:r>
        <w:rPr/>
        <w:t>«О рабочей группе по развитию независимой системы оценки качества работы организаций, оказывающих социальные услуги»</w:t>
      </w:r>
    </w:p>
    <w:p>
      <w:pPr>
        <w:pStyle w:val="TextBody"/>
        <w:rPr/>
      </w:pPr>
      <w:r>
        <w:rPr/>
        <w:t>В целях совершенствования независимой системы оценки качества работы организаций, оказывающих социальные услуги, и реализации подпункта 2 пункта 1 раздела I протокола заседания рабочей группы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21 августа 2013 г. № 22 приказываю:</w:t>
      </w:r>
    </w:p>
    <w:p>
      <w:pPr>
        <w:pStyle w:val="TextBody"/>
        <w:rPr/>
      </w:pPr>
      <w:r>
        <w:rPr/>
        <w:t>1. Создать рабочую группу по развитию независимой системы оценки качества работы организаций, оказывающих социальные услуги (далее – рабочая группа).</w:t>
      </w:r>
    </w:p>
    <w:p>
      <w:pPr>
        <w:pStyle w:val="TextBody"/>
        <w:rPr/>
      </w:pPr>
      <w:r>
        <w:rPr/>
        <w:t>2. Утвердить состав рабочей группы согласно приложению.</w:t>
      </w:r>
    </w:p>
    <w:p>
      <w:pPr>
        <w:pStyle w:val="TextBody"/>
        <w:rPr/>
      </w:pPr>
      <w:r>
        <w:rPr/>
        <w:t xml:space="preserve">3. Контроль за исполнением настоящего приказа возложить на заместителя Министра труда и социальной защиты Российской Федерации Л.Ю.Ельцову.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