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№12-4/10/1-4613 от 9 октября 2013 г.</w:t>
      </w:r>
    </w:p>
    <w:p>
      <w:pPr>
        <w:pStyle w:val="Heading2"/>
        <w:rPr/>
      </w:pPr>
      <w:r>
        <w:rPr/>
        <w:t>«Высшим органам исполнительной власти субъектов Российской Федерации »</w:t>
      </w:r>
    </w:p>
    <w:p>
      <w:pPr>
        <w:pStyle w:val="TextBody"/>
        <w:rPr/>
      </w:pPr>
      <w:r>
        <w:rPr/>
        <w:t xml:space="preserve">В целях исполнения пункта 9 протокола совещания у заместителя председателя Правительства Российской Федерации О.Ю. Голодец от 19 сентября 2013 г. № ОГ-П12-223ПР по вопросу реализации конкретных проектов для отработки механизмов использования государственно-частного партнерства в сфере социального обслуживания населения просим представить в Минтруд России до 14 октября 2013 г. резюме проектов субъекта Российской Федерации, реализуемых или планируемых к реализации с использованием механизмов государственно-частного партнерства, по форме, размещенной на сайте Минтруда России по адресу: </w:t>
      </w:r>
      <w:hyperlink r:id="rId2">
        <w:r>
          <w:rPr>
            <w:rStyle w:val="InternetLink"/>
          </w:rPr>
          <w:t>http://www.rosmintrud.ru/docs/mintrud/protection/59</w:t>
        </w:r>
      </w:hyperlink>
      <w:r>
        <w:rPr/>
        <w:t>.</w:t>
      </w:r>
    </w:p>
    <w:p>
      <w:pPr>
        <w:pStyle w:val="TextBody"/>
        <w:rPr/>
      </w:pPr>
      <w:r>
        <w:rPr/>
        <w:t>Информация должна быть представлена по почте и в электронном виде</w:t>
      </w:r>
    </w:p>
    <w:p>
      <w:pPr>
        <w:pStyle w:val="TextBody"/>
        <w:rPr/>
      </w:pPr>
      <w:r>
        <w:rPr/>
        <w:t xml:space="preserve">Электронная почта </w:t>
      </w:r>
      <w:hyperlink r:id="rId3">
        <w:r>
          <w:rPr>
            <w:rStyle w:val="InternetLink"/>
          </w:rPr>
          <w:t>SumenkovSN@rosmintrud.ru</w:t>
        </w:r>
      </w:hyperlink>
    </w:p>
    <w:p>
      <w:pPr>
        <w:pStyle w:val="TextBody"/>
        <w:rPr/>
      </w:pPr>
      <w:r>
        <w:rPr/>
        <w:t xml:space="preserve">Контактный телефон 8(495)587-88-89 доб. 1243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59" TargetMode="External"/><Relationship Id="rId3" Type="http://schemas.openxmlformats.org/officeDocument/2006/relationships/hyperlink" Target="mailto:SumenkovSN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