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№572 от 22 октября 2013 г.</w:t>
      </w:r>
    </w:p>
    <w:p>
      <w:pPr>
        <w:pStyle w:val="Heading2"/>
        <w:rPr/>
      </w:pPr>
      <w:r>
        <w:rPr/>
        <w:t>«О внесении изменений в перечень проектов профессиональных стандартов, разработка которых предусмотрена в 2013 году за счет средств федерального бюджета на основе государственных контрактов на выполнение работ по разработке проектов профессиональных стандартов в порядке и на условиях, которые установлены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утвержденный приказом Министерства труда и социальной защиты Российской Федерации от 8 мая 2013 г. № 200»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перечень проектов профессиональных стандартов, разработка которых предусмотрена в 2013 году за счет средств федерального бюджета на основе государственных контрактов на выполнение работ по разработке проектов профессиональных стандартов в порядке и на условиях, которые установлены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нужд, утвержденный приказом Министерства труда и социальной защиты Российской Федерации от 8 мая 2013 г. № 200 с изменениями, внесенными приказом Минтруда России от 25 сентября 2013 г. № 503,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