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</w:t>
      </w:r>
    </w:p>
    <w:p>
      <w:pPr>
        <w:pStyle w:val="Heading2"/>
        <w:rPr/>
      </w:pPr>
      <w:r>
        <w:rPr/>
        <w:t>«Принятые профессиональные стандарты»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41"/>
        <w:gridCol w:w="4693"/>
        <w:gridCol w:w="2555"/>
        <w:gridCol w:w="2616"/>
      </w:tblGrid>
      <w:tr>
        <w:trPr/>
        <w:tc>
          <w:tcPr>
            <w:tcW w:w="34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6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5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Приказ Минтруда России № 544н от 18.10.13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(зарегистрирован в Минюсте 6 декабря 2013, № 30550) </w:t>
            </w:r>
          </w:p>
        </w:tc>
        <w:tc>
          <w:tcPr>
            <w:tcW w:w="26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">
              <w:r>
                <w:rPr>
                  <w:rStyle w:val="InternetLink"/>
                </w:rPr>
                <w:t>http://www.rosmintrud.ru/docs/mintrud/orders/129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Специалист по патентоведению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Приказ Минтруда России № 570н от 22.10.13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(зарегистрирован в Минюсте 21 ноября 2013, № 30435)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">
              <w:r>
                <w:rPr>
                  <w:rStyle w:val="InternetLink"/>
                </w:rPr>
                <w:t>http://www.rosmintrud.ru/docs/mintrud/orders/130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Специалист по социальной работе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Приказ Минтруда России № 571н от 22.10.13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(зарегистрирован в Минюсте 6 декабря 2013, № 30549)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">
              <w:r>
                <w:rPr>
                  <w:rStyle w:val="InternetLink"/>
                </w:rPr>
                <w:t>http://www.rosmintrud.ru/docs/mintrud/orders/131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Социальный работник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677н от 18.11.13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5">
              <w:r>
                <w:rPr>
                  <w:rStyle w:val="InternetLink"/>
                </w:rPr>
                <w:t>http://www.rosmintrud.ru/docs/mintrud/orders/136</w:t>
              </w:r>
            </w:hyperlink>
            <w:r>
              <w:rPr/>
              <w:t> </w:t>
            </w:r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организации социального обслуживания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678н от 18.11.13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6">
              <w:r>
                <w:rPr>
                  <w:rStyle w:val="InternetLink"/>
                </w:rPr>
                <w:t>http://www.rosmintrud.ru/docs/mintrud/orders/137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Программист 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679н от 18.11.13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7">
              <w:r>
                <w:rPr>
                  <w:rStyle w:val="InternetLink"/>
                </w:rPr>
                <w:t>http://www.rosmintrud.ru/docs/mintrud/orders/138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органа опеки и попечительства в отношении несовершеннолетних 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680н от 18.11.13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8">
              <w:r>
                <w:rPr>
                  <w:rStyle w:val="InternetLink"/>
                </w:rPr>
                <w:t>http://www.rosmintrud.ru/docs/mintrud/orders/139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реабилитационной работе в социальной сфере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Приказ Минтруда России № 681н от 18.11.13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(зарегистрирован в Минюсте 19 декабря 2013, № 30658)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9">
              <w:r>
                <w:rPr>
                  <w:rStyle w:val="InternetLink"/>
                </w:rPr>
                <w:t>http://www.rosmintrud.ru/docs/mintrud/orders/140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Психолог в социальной сфере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682н от 18.11.13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0">
              <w:r>
                <w:rPr>
                  <w:rStyle w:val="InternetLink"/>
                </w:rPr>
                <w:t>http://www.rosmintrud.ru/docs/mintrud/orders/141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работе с семьей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683н от 18.11.13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1">
              <w:r>
                <w:rPr>
                  <w:rStyle w:val="InternetLink"/>
                </w:rPr>
                <w:t>http://www.rosmintrud.ru/docs/mintrud/orders/142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Сварщик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России№ 701н от 28.11.13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2">
              <w:r>
                <w:rPr>
                  <w:rStyle w:val="InternetLink"/>
                </w:rPr>
                <w:t>http://www.rosmintrud.ru/docs/mintrud/orders/143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России№ 702н от 28.11.13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3">
              <w:r>
                <w:rPr>
                  <w:rStyle w:val="InternetLink"/>
                </w:rPr>
                <w:t>http://www.rosmintrud.ru/docs/mintrud/orders/144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учреждения медико-социальной экспертизы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№714н от 05.1213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4">
              <w:r>
                <w:rPr>
                  <w:rStyle w:val="InternetLink"/>
                </w:rPr>
                <w:t>http://www.rosmintrud.ru/docs/mintrud/orders/146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медико-социальной экспертизе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№715н от 05.1213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5">
              <w:r>
                <w:rPr>
                  <w:rStyle w:val="InternetLink"/>
                </w:rPr>
                <w:t>http://www.rosmintrud.ru/docs/mintrud/orders/147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752н от 20.12.13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6">
              <w:r>
                <w:rPr>
                  <w:rStyle w:val="InternetLink"/>
                </w:rPr>
                <w:t>http://www.rosmintrud.ru/docs/mintrud/orders/151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Эксперт по оценке соответствия лифтов требованиям безопасности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753н от 20.12.13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7">
              <w:r>
                <w:rPr>
                  <w:rStyle w:val="InternetLink"/>
                </w:rPr>
                <w:t>http://www.rosmintrud.ru/docs/mintrud/orders/152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Электромеханик по лифтам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754н от 20.12.13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8">
              <w:r>
                <w:rPr>
                  <w:rStyle w:val="InternetLink"/>
                </w:rPr>
                <w:t>http://www.rosmintrud.ru/docs/mintrud/orders/153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755н от 20.12.13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9">
              <w:r>
                <w:rPr>
                  <w:rStyle w:val="InternetLink"/>
                </w:rPr>
                <w:t>http://www.rosmintrud.ru/docs/mintrud/orders/154</w:t>
              </w:r>
            </w:hyperlink>
          </w:p>
        </w:tc>
      </w:tr>
      <w:tr>
        <w:trPr/>
        <w:tc>
          <w:tcPr>
            <w:tcW w:w="34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19.</w:t>
            </w:r>
          </w:p>
        </w:tc>
        <w:tc>
          <w:tcPr>
            <w:tcW w:w="469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оценке соответствия лифтов требованиям безопасности</w:t>
            </w:r>
          </w:p>
        </w:tc>
        <w:tc>
          <w:tcPr>
            <w:tcW w:w="255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№ 756н от 20.12.13</w:t>
            </w:r>
          </w:p>
        </w:tc>
        <w:tc>
          <w:tcPr>
            <w:tcW w:w="26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0">
              <w:r>
                <w:rPr>
                  <w:rStyle w:val="InternetLink"/>
                </w:rPr>
                <w:t>http://www.rosmintrud.ru/docs/mintrud/orders/155</w:t>
              </w:r>
            </w:hyperlink>
          </w:p>
        </w:tc>
      </w:tr>
    </w:tbl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129/" TargetMode="External"/><Relationship Id="rId3" Type="http://schemas.openxmlformats.org/officeDocument/2006/relationships/hyperlink" Target="file:///docs/mintrud/orders/130" TargetMode="External"/><Relationship Id="rId4" Type="http://schemas.openxmlformats.org/officeDocument/2006/relationships/hyperlink" Target="file:///docs/mintrud/orders/131" TargetMode="External"/><Relationship Id="rId5" Type="http://schemas.openxmlformats.org/officeDocument/2006/relationships/hyperlink" Target="file:///docs/mintrud/orders/136" TargetMode="External"/><Relationship Id="rId6" Type="http://schemas.openxmlformats.org/officeDocument/2006/relationships/hyperlink" Target="file:///docs/mintrud/orders/137" TargetMode="External"/><Relationship Id="rId7" Type="http://schemas.openxmlformats.org/officeDocument/2006/relationships/hyperlink" Target="file:///docs/mintrud/orders/138" TargetMode="External"/><Relationship Id="rId8" Type="http://schemas.openxmlformats.org/officeDocument/2006/relationships/hyperlink" Target="file:///docs/mintrud/orders/139/" TargetMode="External"/><Relationship Id="rId9" Type="http://schemas.openxmlformats.org/officeDocument/2006/relationships/hyperlink" Target="file:///docs/mintrud/orders/140" TargetMode="External"/><Relationship Id="rId10" Type="http://schemas.openxmlformats.org/officeDocument/2006/relationships/hyperlink" Target="file:///docs/mintrud/orders/141" TargetMode="External"/><Relationship Id="rId11" Type="http://schemas.openxmlformats.org/officeDocument/2006/relationships/hyperlink" Target="file:///docs/mintrud/orders/142" TargetMode="External"/><Relationship Id="rId12" Type="http://schemas.openxmlformats.org/officeDocument/2006/relationships/hyperlink" Target="file:///docs/mintrud/orders/143" TargetMode="External"/><Relationship Id="rId13" Type="http://schemas.openxmlformats.org/officeDocument/2006/relationships/hyperlink" Target="file:///docs/mintrud/orders/144" TargetMode="External"/><Relationship Id="rId14" Type="http://schemas.openxmlformats.org/officeDocument/2006/relationships/hyperlink" Target="file:///docs/mintrud/orders/146" TargetMode="External"/><Relationship Id="rId15" Type="http://schemas.openxmlformats.org/officeDocument/2006/relationships/hyperlink" Target="file:///docs/mintrud/orders/147" TargetMode="External"/><Relationship Id="rId16" Type="http://schemas.openxmlformats.org/officeDocument/2006/relationships/hyperlink" Target="file:///docs/mintrud/orders/151" TargetMode="External"/><Relationship Id="rId17" Type="http://schemas.openxmlformats.org/officeDocument/2006/relationships/hyperlink" Target="file:///docs/mintrud/orders/152" TargetMode="External"/><Relationship Id="rId18" Type="http://schemas.openxmlformats.org/officeDocument/2006/relationships/hyperlink" Target="file:///docs/mintrud/orders/153" TargetMode="External"/><Relationship Id="rId19" Type="http://schemas.openxmlformats.org/officeDocument/2006/relationships/hyperlink" Target="file:///docs/mintrud/orders/154" TargetMode="External"/><Relationship Id="rId20" Type="http://schemas.openxmlformats.org/officeDocument/2006/relationships/hyperlink" Target="file:///docs/mintrud/orders/155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