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5 февраля 2014 г.</w:t>
      </w:r>
    </w:p>
    <w:p>
      <w:pPr>
        <w:pStyle w:val="Heading2"/>
        <w:rPr/>
      </w:pPr>
      <w:r>
        <w:rPr/>
        <w:t>Примерный перечень законодательных и иных нормативных правовых актов,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г. № 442-ФЗ «Об основах социального обслуживания граждан в Российской Федерации»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3"/>
        <w:gridCol w:w="2024"/>
        <w:gridCol w:w="4038"/>
        <w:gridCol w:w="3780"/>
      </w:tblGrid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№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п/п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Вид акта (документа) субъекта Российской Федерации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Наименование (содержание) акта (документа) субъекта Российской Федерации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Вид и наименование (содержание) проекта акта (документа) федеральных органов государственной власти по данному вопросу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378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20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Законодательные и нормативные правовые акты</w:t>
            </w:r>
          </w:p>
        </w:tc>
        <w:tc>
          <w:tcPr>
            <w:tcW w:w="403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Об основах социального обслуживания граждан в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(приведение законов и иных нормативных правовых актов субъектов Российской Федерации в соответствие с Федеральным законом от 28 декабря 2013 г. № 442-ФЗ; пункт 1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Федеральный закон от 28 декабря 2013 г. № 442-ФЗ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Законодательный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Утверждение перечня социальных услуг, предоставляемых поставщиками социальных услуг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(пункт 9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Постановление Правительства Российской Федерации «Об утверждении примерного перечня социальных услуг по видам социальных услуг» (пункт 3 части 1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Законодательный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Установление предельной величины среднедушевого дохода для предоставления социальных услуг бесплатно (пункт 13 части 1 статьи 8, части 2 и 5 статьи 31, статья 32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Постановление Правительства Российской Федерации «Об утверждении порядка определения среднедушевого дохода для предоставления социальных услуг бесплатно для целей Федерального закона «Об основах социального обслуживания граждан в Российской Федерации» (часть 4 статьи 31 Федерального закона)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Законодательный и (или) 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Определение органа (органов) государственной власти субъекта Российской Федерации, уполномоченного (уполномоченных) на осуществление предусмотренных Федеральным законом от 28 декабря 2013 г. № 442-ФЗ полномочий в сфере социального обслуживания, в том числе на признание граждан нуждающимися в социальном обслуживании, на составление индивидуальной программы, на осуществление регионального государственного контроля (надзора) в сфере социального обслуживания (пункт 2 части 1 статьи 5, пункты 2 и 12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 (пункт 4 части 1 статьи 8, статья 28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 (пункт 11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20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нормативов штатной численности организаций социального обслуживания, находящихся в ведении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 (пункт 5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Приказ Минтруда России «Об утверждении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подразделений» (пункт 7 части 2 статьи 7 Федерального закона от 28 декабря 2013 г. № 442-ФЗ)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рекомендуемых нормативов обеспечения мягким инвентарем получателей социальных услуг по формам социального обслуживания» (пункт 7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20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норм питания в организациях социального обслуживания, находящихся в ведении субъекта Российской Федерации (пункт 6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рекомендуемых норм питания получателей социальных услуг по формам социального обслуживания» (пункт 6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8.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Формирование и ведение реестра поставщиков социальных услуг и регистра получателей социальных услуг (пункты 1-7 части 1 статьи 8, статьи 24-26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Приказ Минтруда России «Об утверждении рекомендаций по формированию и ведению реестра поставщиков социальных услуг»</w:t>
            </w:r>
          </w:p>
          <w:p>
            <w:pPr>
              <w:pStyle w:val="TableContents"/>
              <w:rPr/>
            </w:pPr>
            <w:r>
              <w:rPr/>
              <w:t>(пункт 10 части 2 статьи 7 Федерального закона от 28 декабря 2013 г. № 442-ФЗ)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рекомендаций по формированию и ведению регистра получателей социальных услуг» (пункт 10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9.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Разработка, финансовое обеспечение и реализация региональных программ социального обслуживания (пункты 1-8 части 1 статьи 8, часть 2 статьи 29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10.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порядка предоставления социальных услуг поставщиками социальных услуг (пункт 10 части 1 статьи 8, статья 27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Постановление Правительства Российской Федерации «Об утверждении методических рекомендаций по расчету подушевых нормативов финансирования социальных услуг» (пункт 2 части 1 статьи 7 Федерального закона)</w:t>
            </w:r>
          </w:p>
          <w:p>
            <w:pPr>
              <w:pStyle w:val="TableContents"/>
              <w:rPr/>
            </w:pPr>
            <w:r>
              <w:rPr/>
              <w:t>Приказ Минтруда России «Об утверждении примерного порядка предоставления социальных услуг в стационарной форме социального обслуживания»</w:t>
            </w:r>
          </w:p>
          <w:p>
            <w:pPr>
              <w:pStyle w:val="TableContents"/>
              <w:rPr/>
            </w:pPr>
            <w:r>
              <w:rPr/>
              <w:t>Приказ Минтруда России «Об утверждении примерного порядка предоставления социальных услуг в полустационарной форме социального обслуживания»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примерного порядка предоставления социальных услуг на дому» (пункт 8 части 2 статьи 7 Федерального закона)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11.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Установление порядка утверждения тарифов на социальные услуги на основании подушевых нормативов финансирования социальных услуг (пункт 11 части 1 статьи 8, статья 27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Постановление Правительства Российской Федерации «Об утверждении методических рекомендаций по расчету подушевых нормативов финансирования социальных услуг» (пункт 2 части 1 статьи 7 Федерального закона)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12.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 (пункт 12 части 1 статьи 8, статья 33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13.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размера платы за предоставление социальных услуг и порядка ее взимания (пункт 14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14.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 (пункты 1-15 части 1 статьи 8, статья 13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Постановление Правительства Российской Федерации «Об утверждении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информации» (пункт 4 части 1 статьи 7 Федерального закона от 28 декабря 2013 г. № 442-ФЗ)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порядка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предоставления)» (часть 3 статьи 13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15.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(пункт 23 части 1 статьи 8, статьи 14, 22, 27, 28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сопровождении)» (пункт 11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16.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номенклатуры организаций социального обслуживания в субъекте Российской Федерации (пункт 24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Приказ Минтруда России «Об утверждении примерной номенклатуры организаций социального обслуживания» (пункт 4 части 2 статьи 7 Федерального закона от 28 декабря 2013 г. № 442-ФЗ)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 (пункт 5 части 2 статьи 7 Федерального закона от 28 декабря 2013 г. № 442-ФЗ)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17.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Определение порядка предоставления сведений и документов, необходимых для предоставления социальных услуг (пункт 1 части 1 статьи 8, пункт 1 части 1 статьи 10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Приказ Минтруда России «Об утверждении рекомендаций по определению индивидуальной потребности в социальных услугах получателей социальных услуг» (пункт 12 части 2 статьи 7 Федерального закона)</w:t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18.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Обстоятельства, ухудшающие или способные ухудшить условия жизнедеятельности граждан (пункт 1 части 1 статьи 8, пункт 8 части 1 статьи 15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19.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порядка расходования организациями социального обслуживания, находящимися в ведении субъекта Российской Федерации, средств, образовавшихся в результате взимания платы за предоставление социальных услуг (пункт 2 части 6 статьи 30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20.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Утверждение размера и порядка выплаты поставщику или поставщикам социальных услуг компенсации, если гражданин, который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 (часть 8 статьи 30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21.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Установление мер социальной поддержки и стимулирования работников организаций социального обслуживания субъекта Российской Федерации (пункты 1-16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22.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 (пункты 1-17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23.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Ведение учета и отчетности в сфере социального обслуживания в субъекте Российской Федерации (пункт 18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24.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Установление порядка реализации программ в сфере социального обслуживания, в том числе инвестиционных программ (пункт 19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25.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 (пункт 20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26.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(пункт 21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27.</w:t>
            </w:r>
          </w:p>
        </w:tc>
        <w:tc>
          <w:tcPr>
            <w:tcW w:w="2024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Нормативный правовой и (или) программный акт</w:t>
            </w:r>
          </w:p>
        </w:tc>
        <w:tc>
          <w:tcPr>
            <w:tcW w:w="40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апробация методик и технологий в сфере социального обслуживания (пункт 22 части 1 статьи 8 Федерального закона от 28 декабря 2013 г. № 442-ФЗ)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