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№84н от 10 февраля 2014 г.</w:t>
      </w:r>
    </w:p>
    <w:p>
      <w:pPr>
        <w:pStyle w:val="Heading2"/>
        <w:rPr/>
      </w:pPr>
      <w:r>
        <w:rPr/>
        <w:t>«Об утверждении формы отчета об осуществлении расходов бюджета субъекта Российской Федерации, источником финансового обеспечения которых является субсидия из федерального бюджета, предоставляемая на реализацию дополнительных мероприятий в сфере занятости населения »</w:t>
      </w:r>
    </w:p>
    <w:p>
      <w:pPr>
        <w:pStyle w:val="TextBody"/>
        <w:rPr/>
      </w:pPr>
      <w:r>
        <w:rPr/>
        <w:t>В соответствии с пунктом 2 постановления Правительства Российской Федерации от 20 декабря 2013 г. № 1198 «О предоставлении и распределении в 2014 и 2015 годах субсидий из федерального бюджета бюджетам субъектов Российской Федерации на реализацию дополнительных мероприятий, направленных на снижение напряженности на рынке труда субъектов Российской Федерации» (Собрание законодательства Российской Федерации, 2013, № 52, ст. 7185) п р и к а з ы в а ю:</w:t>
      </w:r>
    </w:p>
    <w:p>
      <w:pPr>
        <w:pStyle w:val="TextBody"/>
        <w:rPr/>
      </w:pPr>
      <w:r>
        <w:rPr/>
        <w:t>Утвердить форму отчета об осуществлении расходов бюджета субъекта Российской Федерации, источником финансового обеспечения которых является субсидия из федерального бюджета, предоставляемая на реализацию дополнительных мероприятий в сфере занятости населения, согласно приложению.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