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№12-2/10/П-3770 от 9 июля 2014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Руководителям высших органов исполнительной власти субъектов Российской Федерации</w:t>
      </w:r>
    </w:p>
    <w:p>
      <w:pPr>
        <w:pStyle w:val="TextBody"/>
        <w:rPr/>
      </w:pPr>
      <w:r>
        <w:rPr/>
        <w:t>В соответствии с пунктом 10 правил предоставления в 2014 году из федерального бюджета бюджетам субъектов Российской Федерации иных межбюджетных трансфертов на финансовое обеспечение мероприятий, связанных с отдыхом и оздоровлением детей в организациях отдыха детей и их оздоровления, расположенных в Республике Крым и г. Севастополе, утвержденных Постановлением Правительства Российской Федерации от 30 апреля 2014 г. № 402, органам исполнительной власти ежемесячно, с июня по сентябрь, не позднее 10 числа месяца, следующего за отчетным, необходимо представлять в Минтруд России отчет о расходах бюджета субъекта Российской Федерации, источником финансового обеспечения которых являются иные межбюджетные трансферты.</w:t>
      </w:r>
    </w:p>
    <w:p>
      <w:pPr>
        <w:pStyle w:val="TextBody"/>
        <w:rPr/>
      </w:pPr>
      <w:r>
        <w:rPr/>
        <w:t xml:space="preserve">Форма отчета утверждена приказом Министерства труда и социальной защиты Российской Федерации от 21 мая 2014 г. № 336н и размещена на официальном сайте Минтруда России по адресу: </w:t>
      </w:r>
      <w:hyperlink r:id="rId2">
        <w:r>
          <w:rPr>
            <w:rStyle w:val="InternetLink"/>
          </w:rPr>
          <w:t>http://www.rosmintrud.ru/docs/mintrud/protection/105</w:t>
        </w:r>
      </w:hyperlink>
      <w:r>
        <w:rPr/>
        <w:t>.</w:t>
      </w:r>
    </w:p>
    <w:p>
      <w:pPr>
        <w:pStyle w:val="TextBody"/>
        <w:rPr/>
      </w:pPr>
      <w:r>
        <w:rPr/>
        <w:t xml:space="preserve">Информацию просим направлять в Минтруд России в установленный срок по электронной почте spivakda@rosmintrud.ru, а также на бумажном носителе в установленном порядке. </w:t>
      </w:r>
    </w:p>
    <w:p>
      <w:pPr>
        <w:pStyle w:val="TextBody"/>
        <w:rPr/>
      </w:pPr>
      <w:r>
        <w:rPr/>
        <w:t>Контактный телефон: (495) 926-99-01*12-24 Спивак Д.А.</w:t>
      </w:r>
    </w:p>
    <w:p>
      <w:pPr>
        <w:pStyle w:val="TextBody"/>
        <w:rPr/>
      </w:pPr>
      <w:r>
        <w:rPr/>
        <w:t>Факс: (495) 606-16-42</w:t>
      </w:r>
    </w:p>
    <w:p>
      <w:pPr>
        <w:pStyle w:val="Heading5"/>
        <w:spacing w:before="120" w:after="60"/>
        <w:rPr/>
      </w:pPr>
      <w:r>
        <w:rPr/>
        <w:t>Статс-секретарь – заместитель министра труда и социальной защиты Российской Федерации А.Н. Пудов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10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