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№12-3/10/В-4019 от 9 июля 2014 г.</w:t>
      </w:r>
    </w:p>
    <w:p>
      <w:pPr>
        <w:pStyle w:val="Heading2"/>
        <w:rPr/>
      </w:pPr>
      <w:r>
        <w:rPr/>
        <w:t>«Высшим органам исполнительной власти субъектов РФ»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с целью подготовки сводного отчета в Министерство финансов Российской Федерации об использовании субсидий на социальные программы субъектами Российской Федерации, связанных с укреплением материально-технической базы учреждений социального обслуживания населения и оказания адресной помощи пенсионерам и представления обоснования о необходимости выделения ассигнований в 2015-2016 годах на данные цели просит в двухдневный срок подготовить развернутый отчет об использовании данных субсидий в 2011-2013 годах по форме, размещенной на сайте Минтруда России.</w:t>
      </w:r>
    </w:p>
    <w:p>
      <w:pPr>
        <w:pStyle w:val="TextBody"/>
        <w:rPr/>
      </w:pPr>
      <w:r>
        <w:rPr/>
        <w:t>Информацию направлять по адресу электронной почты: BukichevaOA@rosmintrud.ru</w:t>
      </w:r>
    </w:p>
    <w:p>
      <w:pPr>
        <w:pStyle w:val="TextBody"/>
        <w:rPr/>
      </w:pPr>
      <w:r>
        <w:rPr/>
        <w:t xml:space="preserve">Контактное лицо: Букичева О.А. (495) 926 99 01, 1231 </w:t>
      </w:r>
    </w:p>
    <w:p>
      <w:pPr>
        <w:pStyle w:val="Heading5"/>
        <w:spacing w:before="120" w:after="60"/>
        <w:rPr/>
      </w:pPr>
      <w:r>
        <w:rPr/>
        <w:t>Министр труда</w:t>
        <w:br/>
        <w:t>и социальной защиты</w:t>
        <w:br/>
        <w:t>Российской Федерации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