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№12-2/10/П-3869 от 14 июля 2014 г.</w:t>
      </w:r>
    </w:p>
    <w:p>
      <w:pPr>
        <w:pStyle w:val="Heading2"/>
        <w:rPr/>
      </w:pPr>
      <w:r>
        <w:rPr/>
        <w:t>«Руководителям высших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в целях подготовки дополнительной информации о выполнении поручения Правительства Российской Федерации от 26 мая 2014 года № ДМ-П12-43ПР (пункт 6 раздела 1) по вопросу о страховании детей, направляемых в организации отдыха и оздоровления детей, просим до 18 июля 2014 года направить в Минтруд России информацию по данному вопросу по форме, размещенной на сайте Минтруда России в сети Интернет по адресу: http://www.rosmintrud.ru/docs/mintrud/protection/108.</w:t>
      </w:r>
    </w:p>
    <w:p>
      <w:pPr>
        <w:pStyle w:val="TextBody"/>
        <w:rPr/>
      </w:pPr>
      <w:r>
        <w:rPr/>
        <w:t>Контактный телефон: (495) 926-99-01*1220 Дряхлушина</w:t>
      </w:r>
    </w:p>
    <w:p>
      <w:pPr>
        <w:pStyle w:val="TextBody"/>
        <w:rPr/>
      </w:pPr>
      <w:r>
        <w:rPr/>
        <w:t>Факс: (495) 606-16-42</w:t>
      </w:r>
    </w:p>
    <w:p>
      <w:pPr>
        <w:pStyle w:val="TextBody"/>
        <w:rPr/>
      </w:pPr>
      <w:r>
        <w:rPr/>
        <w:t>Адрес электронной почты: DryahlushinaLG@rosmintrud.ru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