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№16-4/10/П-4310 от 4 августа 2014 г.</w:t>
      </w:r>
    </w:p>
    <w:p>
      <w:pPr>
        <w:pStyle w:val="Heading2"/>
        <w:rPr/>
      </w:pPr>
      <w:r>
        <w:rPr/>
        <w:t>Письмо Минтруда России №16-4/10/П-4310 от 4 августа 2014 г.</w:t>
      </w:r>
    </w:p>
    <w:p>
      <w:pPr>
        <w:pStyle w:val="Heading5"/>
        <w:rPr/>
      </w:pPr>
      <w:r>
        <w:rPr/>
        <w:t xml:space="preserve">Высшие исполнительные органы </w:t>
        <w:br/>
        <w:t xml:space="preserve">государственной власти </w:t>
        <w:br/>
        <w:t>субъектов Российской Федерации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соответствии с пунктами 1 и 11 Плана мероприятий по повышению мобильности граждан Российской Федерации на 2014 – 2018 года, утвержденного распоряжением Правительства Российской Федерации от 24 апреля 2014 года № 663-р подготовлен проект федерального закона «О внесении изменений в Закон Российской Федерации «О занятости населения в Российской Федерации» в части повышения трудовой мобильности граждан» (далее – проект федерального закона) совместно с ним разрабатывается проект федерального закона «О внесении изменений в часть вторую Налогового кодекса Российской Федерации».</w:t>
      </w:r>
    </w:p>
    <w:p>
      <w:pPr>
        <w:pStyle w:val="TextBody"/>
        <w:rPr/>
      </w:pPr>
      <w:r>
        <w:rPr/>
        <w:t>Согласно поручению Президента Российской Федерации В.В. Путина от 28 июля 2014 года № Пр-1802 срок внесения проекта федерального закона в Государственную Думу Федерального Собрания Российской Федерации - 15 сентября 2014 года.</w:t>
      </w:r>
    </w:p>
    <w:p>
      <w:pPr>
        <w:pStyle w:val="TextBody"/>
        <w:rPr/>
      </w:pPr>
      <w:r>
        <w:rPr/>
        <w:t>Срок внесения проекта федерального закона в Правительство Российской Федерации, установленный поручением Заместителя Председателя Правительства Российской Федерации О.Ю. Голодец от 30 июля 2014 года № ОГ-П12-5725, - 20 августа 2014 года.</w:t>
      </w:r>
    </w:p>
    <w:p>
      <w:pPr>
        <w:pStyle w:val="TextBody"/>
        <w:rPr/>
      </w:pPr>
      <w:r>
        <w:rPr/>
        <w:t>Учитывая сжатые сроки подготовки проекта федерального закона «О внесении изменений в Закон Российской Федерации «О занятости населения в Российской Федерации» в части повышения трудовой мобильности граждан» просим рассмотреть его и проект федерального закона «О внесении изменений в часть вторую Налогового кодекса Российской Федерации» и в случае отсутствия замечаний согласовать их до 15 августа 2014 года.</w:t>
      </w:r>
    </w:p>
    <w:p>
      <w:pPr>
        <w:pStyle w:val="Heading5"/>
        <w:spacing w:before="120" w:after="60"/>
        <w:rPr/>
      </w:pPr>
      <w:r>
        <w:rPr/>
        <w:t xml:space="preserve">Заместитель Министра труда </w:t>
        <w:br/>
        <w:t xml:space="preserve">и социальной защиты </w:t>
        <w:br/>
        <w:t xml:space="preserve">Российской Федерации 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