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№12-2/10/В-6037 от 23 сентября 2014 г.</w:t>
      </w:r>
    </w:p>
    <w:p>
      <w:pPr>
        <w:pStyle w:val="Heading2"/>
        <w:rPr/>
      </w:pPr>
      <w:r>
        <w:rPr/>
        <w:t>Правительственная телеграмма №12-2/10/В-6037 от 23 сентября 2014 г.</w:t>
      </w:r>
    </w:p>
    <w:p>
      <w:pPr>
        <w:pStyle w:val="TextBody"/>
        <w:rPr/>
      </w:pPr>
      <w:r>
        <w:rPr/>
        <w:t xml:space="preserve">Минтрудом России направляются на согласование исходные данные расчета потребности в субвенциях из федерального бюджета на выплату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а также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 на 2015 - 2017 годы, размещенные на сайте Минтруда России в сети интернет по адресу: </w:t>
      </w:r>
      <w:hyperlink r:id="rId2">
        <w:r>
          <w:rPr>
            <w:rStyle w:val="InternetLink"/>
          </w:rPr>
          <w:t>http://www.rosmintrud.ru/docs/mintrud/protection/130</w:t>
        </w:r>
      </w:hyperlink>
    </w:p>
    <w:p>
      <w:pPr>
        <w:pStyle w:val="TextBody"/>
        <w:rPr/>
      </w:pPr>
      <w:r>
        <w:rPr/>
        <w:t>Указанные расчеты подготовлены с учетом сведений органов социальной защиты населения субъектов Российской Федерации о прогнозной численности получателей указанных видов пособий и в пределах лимитов, доведенных Минфином России.</w:t>
      </w:r>
    </w:p>
    <w:p>
      <w:pPr>
        <w:pStyle w:val="TextBody"/>
        <w:rPr/>
      </w:pPr>
      <w:r>
        <w:rPr/>
        <w:t>Письмо о подтверждении исходных данных за подписью руководителя высшего исполнительного органа государственной власти субъекта Российской Федерации или заместителя руководителя, курирующего вопросы социальной защиты населения, прошу направить в Минтруд России в срок до 4 октября 2014 года на бумажном носителе и по электронной почте: shevcovaaa@rosmintrud.ru</w:t>
      </w:r>
    </w:p>
    <w:p>
      <w:pPr>
        <w:pStyle w:val="TextBody"/>
        <w:rPr/>
      </w:pPr>
      <w:r>
        <w:rPr/>
        <w:t>Контактный телефон: (495) 926-99-01*12-21, *12-23 Шевцова</w:t>
      </w:r>
    </w:p>
    <w:p>
      <w:pPr>
        <w:pStyle w:val="Heading5"/>
        <w:spacing w:before="120" w:after="60"/>
        <w:rPr/>
      </w:pPr>
      <w:r>
        <w:rPr/>
        <w:t>Заместитель министра Алексей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protection/130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