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№718 от 13 октября 2014 г.</w:t>
      </w:r>
    </w:p>
    <w:p>
      <w:pPr>
        <w:pStyle w:val="Heading2"/>
        <w:rPr/>
      </w:pPr>
      <w:r>
        <w:rPr/>
        <w:t>«О рабочей группе Министерства труда и социальной защиты Российской Федерации по вопросам взаимодействия с социально ориентированными некоммерческими организациями, осуществляющими деятельность в области социальной поддержки и защиты граждан, повышения качества жизни людей пожилого возраста, поддержки материнства и детства, социальной адаптации инвалидов и их семей, в том числе содействия трудоустройству инвалидов, оценки деятельности государственных и муниципальных организаций социального обслуживания граждан»</w:t>
      </w:r>
    </w:p>
    <w:p>
      <w:pPr>
        <w:pStyle w:val="TextBody"/>
        <w:rPr/>
      </w:pPr>
      <w:r>
        <w:rPr/>
        <w:t>В соответствии с пунктом 6.4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610, приказываю:</w:t>
      </w:r>
    </w:p>
    <w:p>
      <w:pPr>
        <w:pStyle w:val="TextBody"/>
        <w:rPr/>
      </w:pPr>
      <w:r>
        <w:rPr/>
        <w:t>1. Создать рабочую группу Министерства труда и социальной защиты Российской Федерации по вопросам взаимодействия с социально ориентированными некоммерческими организациями, осуществляющими деятельность в области социальной поддержки и защиты граждан, повышения качества жизни людей пожилого возраста, поддержки материнства и детства,социальной адаптации инвалидов и их семей, в том числе содействия трудоустройству инвалидов, оценки деятельности государственных и муниципальных организаций социального обслуживания граждан(далее – рабочая группа).</w:t>
      </w:r>
    </w:p>
    <w:p>
      <w:pPr>
        <w:pStyle w:val="TextBody"/>
        <w:rPr/>
      </w:pPr>
      <w:r>
        <w:rPr/>
        <w:t>2. Утвердить:</w:t>
      </w:r>
    </w:p>
    <w:p>
      <w:pPr>
        <w:pStyle w:val="TextBody"/>
        <w:rPr/>
      </w:pPr>
      <w:r>
        <w:rPr/>
        <w:t>Положение о рабочей группе согласно приложению № 1;</w:t>
      </w:r>
    </w:p>
    <w:p>
      <w:pPr>
        <w:pStyle w:val="TextBody"/>
        <w:rPr/>
      </w:pPr>
      <w:r>
        <w:rPr/>
        <w:t>состав рабочей группы согласно приложению № 2.</w:t>
      </w:r>
    </w:p>
    <w:p>
      <w:pPr>
        <w:pStyle w:val="Heading5"/>
        <w:spacing w:before="120" w:after="60"/>
        <w:rPr/>
      </w:pPr>
      <w:r>
        <w:rPr/>
        <w:t>Министр 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