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№12-3/10/В-178 от 16 января 2015 г.</w:t>
      </w:r>
    </w:p>
    <w:p>
      <w:pPr>
        <w:pStyle w:val="Heading2"/>
        <w:rPr/>
      </w:pPr>
      <w:r>
        <w:rPr/>
        <w:t>«В органы исполнительной власти субъектов Российской Федерации»</w:t>
      </w:r>
    </w:p>
    <w:p>
      <w:pPr>
        <w:pStyle w:val="TextBody"/>
        <w:rPr/>
      </w:pPr>
      <w:r>
        <w:rPr/>
        <w:t>Министерство труда и социальной защиты Российской Федерации направляет письмо Федеральной антимонопольной службы от 10 декабря 2014 года № АК/50617/14 по вопросу обеспечения исполнения Федерального закона от 4 ноября 2014 года № 333-ФЗ «О внесении изменений в отдельные законодательные акты Российской Федерации в части исключения положений, устанавливающих преимущества для отдельных хозяйствующих субъектов», которым внесены соответствующие изменения в Федеральный закон от 24 апреля 2008 года № 48-ФЗ «Об опеке и попечительстве» в части регулирования порядка внесения опекунам денежных средств подопечных на счета, открытые в банках.</w:t>
      </w:r>
    </w:p>
    <w:p>
      <w:pPr>
        <w:pStyle w:val="TextBody"/>
        <w:rPr/>
      </w:pPr>
      <w:r>
        <w:rPr/>
        <w:t xml:space="preserve">Просим довести информацию, содержащуюся в указанном письме до органов социальной защиты населения, органов опеки и попечительства, руководителей организаций социального обслуживания, предоставляющих социальных услуги в стационарной форме социального обслуживания, а так же организовать информирование граждан об изменениях законодательства Российской Федерации, обеспечив размещение соответствующих разъяснений на официальных сайтах и информационных стендах органа исполнительной власти субъекта Российской Федерации, организаций социального обслуживания, органов опеки и попечительства. </w:t>
      </w:r>
    </w:p>
    <w:p>
      <w:pPr>
        <w:pStyle w:val="Heading5"/>
        <w:spacing w:before="120" w:after="60"/>
        <w:rPr/>
      </w:pPr>
      <w:r>
        <w:rPr/>
        <w:t>Заместитель министра труда</w:t>
        <w:br/>
        <w:t>и социальной защиты</w:t>
        <w:br/>
        <w:t>Российской Федерации</w:t>
        <w:b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