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от 13 февраля 2015 г.</w:t>
      </w:r>
    </w:p>
    <w:p>
      <w:pPr>
        <w:pStyle w:val="Heading2"/>
        <w:rPr/>
      </w:pPr>
      <w:r>
        <w:rPr/>
        <w:t>«Заместителям руководителей высших органов исполнительной власти субъектов Российской Федерации, органам социальной защиты населения субъектов Российской Федерации (о проведении в 2015 году Всероссийского конкурса на звание «Лучший работник учреждения социального обслуживания») 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связи с предстоящим проведением Всероссийского конкурса на звание «Лучший работник учреждения социального обслуживания» сообщает следующее.</w:t>
      </w:r>
    </w:p>
    <w:p>
      <w:pPr>
        <w:pStyle w:val="TextBody"/>
        <w:rPr/>
      </w:pPr>
      <w:r>
        <w:rPr/>
        <w:t>Во исполнение перечня поручений Президента Российской Федерации (от 27 ноября 2010 г. № Пр-3464ГС) по итогам заседания президиума Государственного совета Российской Федерации 25 октября 2010 г. и постановления Правительства Российской Федерации от 1 марта 2011 г. № 121, принятого в целях стимулирования профессиональной деятельности работников системы социального обслуживания, распространения передовых форм и методов работы, начиная с 2011 года в Российской Федерации проводится Всероссийский конкурс на звание «Лучший работник учреждения социального обслуживания» (далее – Конкурс).</w:t>
      </w:r>
    </w:p>
    <w:p>
      <w:pPr>
        <w:pStyle w:val="TextBody"/>
        <w:rPr/>
      </w:pPr>
      <w:r>
        <w:rPr/>
        <w:t>Условия и порядок проведения Конкурса изложены в Приложении № 1 к приказу Министерства здравоохранения и социального развития Российской Федерации от 22 марта 2011 г. № 228н «О проведении Всероссийского конкурса на звание «Лучший работник учреждения социального обслуживания» (с внесенными изменениями приказом Министерства труда и социальной защиты Российской Федерации от 21 мая 2014 г. № 334н, в частности, подпунктом «б)» пункта 2 изменений в приложении № 1 к приказу номинация «Лучший инструктор-методист по лечебной физкультуре учреждения социального обслуживания», заменена на номинацию «Лучшая медицинская сестра отделения милосердия – медицинская сестра учреждения социального обслуживания»).</w:t>
      </w:r>
    </w:p>
    <w:p>
      <w:pPr>
        <w:pStyle w:val="TextBody"/>
        <w:rPr/>
      </w:pPr>
      <w:r>
        <w:rPr/>
        <w:t>Материалы на номинантов просьба направлять в сброшюрованном виде, в формате (папок и листов вложений) – а4, отчеты об основных итогах профессиональной деятельности за последние 3 года – общим объемом не более 12-15 листов, шрифт – Times New Roman, размер 14.</w:t>
      </w:r>
    </w:p>
    <w:p>
      <w:pPr>
        <w:pStyle w:val="TextBody"/>
        <w:rPr/>
      </w:pPr>
      <w:r>
        <w:rPr/>
        <w:t xml:space="preserve">Комплект документов в обязательном порядке должен включать: представление на номинанта, подписанное руководителем и заверенное печатью органа социальной защиты населения субъекта Российской Федерации. В нем должны быть отражены следующие сведения на конкурсанта – номинация, по которой работник учреждения представляется на конкурс; полностью фамилия, имя, отчество; год рождения; образование; какое образовательное учреждение и когда закончил (а); специальность по образованию; стаж работы – общий, в отрасли, в данном коллективе, в занимаемой должности; краткие сведения о достоинствах конкурсанта в исполнении своих должностных обязанностей, внедрении в практическую деятельность новых методов работы и технологий; отразить конкретные результаты работы конкурсанта; </w:t>
      </w:r>
    </w:p>
    <w:p>
      <w:pPr>
        <w:pStyle w:val="TextBody"/>
        <w:rPr/>
      </w:pPr>
      <w:r>
        <w:rPr/>
        <w:t>содержание на вложенные документы и материалы; разделительные листы с наименованием соответствующего раздела («Личный листок по учету кадров», «Копии дипломов об образовании, дипломов, свидетельств, сертификатов, удостоверений о повышении квалификации, специализации, переподготовке» и т.д.).</w:t>
      </w:r>
    </w:p>
    <w:p>
      <w:pPr>
        <w:pStyle w:val="TextBody"/>
        <w:rPr/>
      </w:pPr>
      <w:r>
        <w:rPr/>
        <w:t>Все материалы должны быть сбрушюрованы последовательно в соответствии с Приложением № 3 к условиям и порядку проведения Всероссийского конкурса на звание «Лучший работник учреждения социального обслуживания», утвержденным приказом Министерства здравоохранения и социального развития Российской Федерации от 22 марта 2011 г. № 228н».</w:t>
      </w:r>
    </w:p>
    <w:p>
      <w:pPr>
        <w:pStyle w:val="TextBody"/>
        <w:rPr/>
      </w:pPr>
      <w:r>
        <w:rPr/>
        <w:t xml:space="preserve">Пунктом 8 Приложения № 1 к упомянутому выше приказу установлено, что материалы на номинантов для их регистрации направляются в центральную конкурсную комиссию по проведению Конкурса (127994, улица Ильинка, 21, Москва, ГСП-4) после проведения соответствующих этапов Конкурса (первый этап – в учреждении социального обслуживания, затем – в конкурсной комиссии органа социальной защиты населения субъекта Российской Федерации) </w:t>
      </w:r>
      <w:r>
        <w:rPr>
          <w:rStyle w:val="StrongEmphasis"/>
        </w:rPr>
        <w:t>до 15 апреля текущего года</w:t>
      </w:r>
      <w:r>
        <w:rPr/>
        <w:t>.</w:t>
      </w:r>
    </w:p>
    <w:p>
      <w:pPr>
        <w:pStyle w:val="TextBody"/>
        <w:rPr/>
      </w:pPr>
      <w:r>
        <w:rPr/>
        <w:t xml:space="preserve">Просьба организовать работу по проведению Конкурса в соответствии с утвержденными нормативными правовыми актами и осуществить контроль за их представление в установленные сроки.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