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№14-5/10/П-1221 от 10 марта 2015 г.</w:t>
      </w:r>
    </w:p>
    <w:p>
      <w:pPr>
        <w:pStyle w:val="Heading2"/>
        <w:rPr/>
      </w:pPr>
      <w:r>
        <w:rPr/>
        <w:t>Письмо Минтруда России №14-5/10/П-1221 от 10 марта 2015 г.</w:t>
      </w:r>
    </w:p>
    <w:p>
      <w:pPr>
        <w:pStyle w:val="TextBody"/>
        <w:spacing w:before="0" w:after="0"/>
        <w:rPr/>
      </w:pPr>
      <w:r>
        <w:rPr/>
        <w:t xml:space="preserve">Высшим должностным лицам субъектов Российской Федерации В соответствии с поручением Президента Российской Федерации от 20 февраля 2015 г. № Пр-285 (подпункт «б» пункта 1) необходимо обеспечить внесение изменений в планы мероприятий («дорожные карты») изменений в отраслях социальной сферы и в соответствующие соглашения, заключенные федеральными органами исполнительной власти с органами исполнительной власти субъектов Российской Федерации, с учетом достигнутых в 2014 году результатов реализации этих мероприятий. В этих целях и в соответствии с поручением Правительства Российской Федерации от 5 марта 2015 г. № ОГ-П12-56пр рекомендуется провести анализ достижения показателей заработной платы и численности отдельных категорий работников по данным Росстата за 2014 год и скорректировать прогнозные показатели заработной платы на 2015 год исходя из следующих положений: обеспечения выполнения показателей заработной платы педагогических работников образовательных организаций общего образования и дошкольного образования на уровне, определенном Указом Президента Российской Федерации от 7 мая 2012 г. № 597 «О мероприятиях по реализации государственной социальной политики» (соответственно 100% к средней заработной плате по региону и 100% к средней заработной плате по общему образованию в регионе); корректировки (при необходимости) показателей заработной платы по остальным категориям работников с учетом достигнутых в 2014 году показателей, финансовых возможностей субъектов Российской Федерации и уточнения прогноза средней заработной платы по региону на 2015 год, допуская возможность отставания от показателей, установленных федеральными отраслевыми «дорожными картами» на 2015 год; недопущения снижения номинально начисленной заработной платы отдельных категорий работников в 2015 году по сравнению с уровнем, достигнутым в среднем за 2014 год. При необходимости могут быть внесены дополнительные изменения в «дорожные карты» и соглашения в части иных показателей и мероприятий. Для изменения показателей средней заработной платы по отдельным категориям работников на 2015 год необходимо заключить дополнительные соглашения по соответствующим сферам между Минтрудом России, Минздравом России, Минкультуры России, Минобрнауки России и руководителями высших исполнительных органов власти субъектов Российской Федерации на 2015 год (далее - дополнительные соглашения). В связи с этим необходимо: до 16 марта 2015 г. подготовить предложения по внесению изменений в региональные «дорожные карты» и заключению дополнительных соглашений по соответствующим сферам и направить их на согласование в Минтруд России, Минздрав России, Минкультуры России, Минобрнауки России. Предложения в части заработной платы отдельных категорий работников направлять по прилагаемой форме (размещена на сайте Минтруда России по адресу /docs/32) в соответствующее министерство и в Минтруд России официально и в электронном виде путем заполнения данной формы с использованием автоматизированной информационной системы Минтруда России; до 25 марта 2015 г. необходимо заключить дополнительные соглашения с Минтрудом России, Минздравом России, Минкультуры России, Минобрнауки России и руководителями высших исполнительных органов власти субъектов Российской Федерации по изменению на 2015 год параметров заключенных в 2014 году соглашений об обеспечении достижения в 2014-2018 годах целевых показателей, определенных региональными «дорожными картами». Координаторы в Минтруде России: Мигушова Татьяна Олеговна, 8 (495) 926-99-01, доб. 14-54, e-mail: MigushovaTO@rosmintrud.ru, Кузина Наталья Владимировна, 8 (495) 926-99-01, доб. 14-15, e-mail: KuzinaNV@rosmintrud.ru. Министр труда и социальной защиты Российской Федерации 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