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№12-2/10/В-2605 от 15 апреля 2015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 xml:space="preserve">В целях организации в 2015 году отдыха и оздоровления детей в лагерях, расположенных на территории республики Крым и г. Севастополе, 20 апреля 2015 года в 10.30 часов по московскому времени Министр труда и социальной защиты Российской Федерации М.А. Топилин проводит селекторное совещание в режиме видеосвязи с руководителями органов исполнительной власти субъектов Российской Федерации, координирующих работу по организации отдыха и оздоровления детей в субъектах Российской Федерации. </w:t>
      </w:r>
    </w:p>
    <w:p>
      <w:pPr>
        <w:pStyle w:val="TextBody"/>
        <w:rPr/>
      </w:pPr>
      <w:r>
        <w:rPr/>
        <w:t>Просим обеспечить участие в указанном совещании.</w:t>
      </w:r>
    </w:p>
    <w:p>
      <w:pPr>
        <w:pStyle w:val="TextBody"/>
        <w:rPr/>
      </w:pPr>
      <w:r>
        <w:rPr/>
        <w:t>Совещание будет проводиться из студий руководителей высших исполнительных органов государственной субъектов Российской Федерации по каналам спецсвязи ФСО России.</w:t>
      </w:r>
    </w:p>
    <w:p>
      <w:pPr>
        <w:pStyle w:val="TextBody"/>
        <w:rPr/>
      </w:pPr>
      <w:r>
        <w:rPr/>
        <w:t xml:space="preserve">В целях подготовки к селекторному совещанию просим в срок до 17 часов 16 апреля 2015 года представить информацию по форме, размещенной на сайте Минтруда России в сети интернет по адресу: </w:t>
      </w:r>
      <w:hyperlink r:id="rId2">
        <w:r>
          <w:rPr>
            <w:rStyle w:val="InternetLink"/>
          </w:rPr>
          <w:t>http://www.rosmintrud.ru/docs/mintrud/protection/190</w:t>
        </w:r>
      </w:hyperlink>
    </w:p>
    <w:p>
      <w:pPr>
        <w:pStyle w:val="TextBody"/>
        <w:rPr/>
      </w:pPr>
      <w:r>
        <w:rPr/>
        <w:t>По вопросам технического обеспечения в Минтруде России: 8(495) 926-99-01*10-71.</w:t>
      </w:r>
    </w:p>
    <w:p>
      <w:pPr>
        <w:pStyle w:val="TextBody"/>
        <w:rPr/>
      </w:pPr>
      <w:r>
        <w:rPr/>
        <w:t>Контактный телефон: (495) 926-99-01*12-25 Ткачева</w:t>
      </w:r>
    </w:p>
    <w:p>
      <w:pPr>
        <w:pStyle w:val="TextBody"/>
        <w:rPr/>
      </w:pPr>
      <w:r>
        <w:rPr/>
        <w:t xml:space="preserve">Телефон/факс: (495) 606-16-42 </w:t>
      </w:r>
    </w:p>
    <w:p>
      <w:pPr>
        <w:pStyle w:val="TextBody"/>
        <w:rPr/>
      </w:pPr>
      <w:r>
        <w:rPr/>
        <w:t xml:space="preserve">Адрес электронной почты: tkachevaig@rosmintrud.ru </w:t>
      </w:r>
    </w:p>
    <w:p>
      <w:pPr>
        <w:pStyle w:val="Heading5"/>
        <w:spacing w:before="120" w:after="60"/>
        <w:rPr/>
      </w:pPr>
      <w:r>
        <w:rPr/>
        <w:t>Замминистра 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19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