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№12-4/10/П-3478 от 15 июня 2015 г.</w:t>
      </w:r>
    </w:p>
    <w:p>
      <w:pPr>
        <w:pStyle w:val="Heading2"/>
        <w:rPr/>
      </w:pPr>
      <w:r>
        <w:rPr/>
        <w:t>«Отдельным общественным и иным некоммерческим организациям (по списку)»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соответствии с пунктом 67 Графика подготовки и рассмотрения в 2015 году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2016 год и плановый период 2017 и 2018 годов (далее – График), и письмами Министерства финансов Российской Федерации от 10 июля 2014 г. № 16-01-08/33028 и от 5 мая 2015 г. № 16-01-08/25680 просит представить обоснование бюджетных ассигнований на предоставление субсидий из федерального бюджета организации в 2016 и плановом периоде 2017 и 2018 годов по прилагаемой форме, а также пояснительную записку.</w:t>
      </w:r>
    </w:p>
    <w:p>
      <w:pPr>
        <w:pStyle w:val="TextBody"/>
        <w:rPr/>
      </w:pPr>
      <w:r>
        <w:rPr/>
        <w:t>Расчет средств федерального бюджета на 2016 г. необходимо производить исходя из размера субсидий, распределенных отдельным общественным и иным некоммерческим организациям (далее - некоммерческие организации) в 2015 году в соответствии с распоряжением Правительства Российской Федерации от 29 декабря 2014 г. № 2767-р.</w:t>
      </w:r>
    </w:p>
    <w:p>
      <w:pPr>
        <w:pStyle w:val="TextBody"/>
        <w:rPr/>
      </w:pPr>
      <w:r>
        <w:rPr/>
        <w:t>Материалы должны быть представлены до 25 июня 2015 г. года на бумажном и электронном носителях.</w:t>
      </w:r>
    </w:p>
    <w:p>
      <w:pPr>
        <w:pStyle w:val="TextBody"/>
        <w:rPr/>
      </w:pPr>
      <w:r>
        <w:rPr/>
        <w:t>Пояснительная записка к обоснованиям бюджетных ассигнований на предоставление субсидий из федерального бюджета на 2016 г. должна быть структурирована по следующим разделам:</w:t>
      </w:r>
    </w:p>
    <w:p>
      <w:pPr>
        <w:pStyle w:val="TextBody"/>
        <w:rPr/>
      </w:pPr>
      <w:r>
        <w:rPr/>
        <w:t>1. Наименование некоммерческой организации;</w:t>
      </w:r>
    </w:p>
    <w:p>
      <w:pPr>
        <w:pStyle w:val="TextBody"/>
        <w:rPr/>
      </w:pPr>
      <w:r>
        <w:rPr/>
        <w:t>2. Характеристика реализуемых некоммерческой организацией проектов (программ), соответствующих видам деятельности, предусмотренным статьей 31.1 Федерального закона Российской Федерации от 12 января 1996 г. № 7-ФЗ "О некоммерческих организациях":</w:t>
      </w:r>
    </w:p>
    <w:p>
      <w:pPr>
        <w:pStyle w:val="TextBody"/>
        <w:rPr/>
      </w:pPr>
      <w:r>
        <w:rPr/>
        <w:t>-наименование проектов (программ);</w:t>
      </w:r>
    </w:p>
    <w:p>
      <w:pPr>
        <w:pStyle w:val="TextBody"/>
        <w:rPr/>
      </w:pPr>
      <w:r>
        <w:rPr/>
        <w:t>-сроки реализации проектов (программ);</w:t>
      </w:r>
    </w:p>
    <w:p>
      <w:pPr>
        <w:pStyle w:val="TextBody"/>
        <w:rPr/>
      </w:pPr>
      <w:r>
        <w:rPr/>
        <w:t>-описание целей и задач реализуемых проектов (программ);</w:t>
      </w:r>
    </w:p>
    <w:p>
      <w:pPr>
        <w:pStyle w:val="TextBody"/>
        <w:rPr/>
      </w:pPr>
      <w:r>
        <w:rPr/>
        <w:t>- сведения об объеме субсидии из федерального бюджета, необходимом на реализацию каждого проекта (программы) некоммерческих организаций в 2016 году (руб.);</w:t>
      </w:r>
    </w:p>
    <w:p>
      <w:pPr>
        <w:pStyle w:val="TextBody"/>
        <w:rPr/>
      </w:pPr>
      <w:r>
        <w:rPr/>
        <w:t>- перечень мероприятий, осуществляемых в разрезе вышеуказанных проектов (программ) с указанием сроков их реализации, ожидаемых результатов, категорий граждан, на поддержку которых направлена реализация проекта (программы) и их численность;</w:t>
      </w:r>
    </w:p>
    <w:p>
      <w:pPr>
        <w:pStyle w:val="TextBody"/>
        <w:rPr/>
      </w:pPr>
      <w:r>
        <w:rPr/>
        <w:t>- объем социальной поддержки в месяц на 1 человека (тыс. руб.) в рамках реализации проектов (программ);</w:t>
      </w:r>
    </w:p>
    <w:p>
      <w:pPr>
        <w:pStyle w:val="TextBody"/>
        <w:rPr/>
      </w:pPr>
      <w:r>
        <w:rPr/>
        <w:t>- календарный график реализации мероприятий в разрезе проектов (программ);</w:t>
      </w:r>
    </w:p>
    <w:p>
      <w:pPr>
        <w:pStyle w:val="TextBody"/>
        <w:rPr/>
      </w:pPr>
      <w:r>
        <w:rPr/>
        <w:t>- источники финансирования проекта (программы) (руб.);</w:t>
      </w:r>
    </w:p>
    <w:p>
      <w:pPr>
        <w:pStyle w:val="TextBody"/>
        <w:rPr/>
      </w:pPr>
      <w:r>
        <w:rPr/>
        <w:t>- оценка ожидаемой эффективности реализации мероприятий проекта (программы), в том числе социальной эффективности.</w:t>
      </w:r>
    </w:p>
    <w:p>
      <w:pPr>
        <w:pStyle w:val="TextBody"/>
        <w:rPr/>
      </w:pPr>
      <w:r>
        <w:rPr/>
        <w:t>Обоснование бюджетных ассигнований на предоставление субсидий из федерального бюджета организации в 2016 и плановом периоде 2017 и 2018 годов необходимо представить на бумажном носителе и в электронном виде в формате XL.</w:t>
      </w:r>
    </w:p>
    <w:p>
      <w:pPr>
        <w:pStyle w:val="TextBody"/>
        <w:rPr/>
      </w:pPr>
      <w:r>
        <w:rPr/>
        <w:t xml:space="preserve">Контактное лицо: Клинова Н.В. тел. 8(495) 926-99-01*1243, электронный адрес: </w:t>
      </w:r>
      <w:hyperlink r:id="rId2">
        <w:r>
          <w:rPr>
            <w:rStyle w:val="InternetLink"/>
          </w:rPr>
          <w:t>KlinovaNV@rosmintrud.ru</w:t>
        </w:r>
      </w:hyperlink>
      <w:r>
        <w:rPr/>
        <w:t>.</w:t>
      </w:r>
    </w:p>
    <w:p>
      <w:pPr>
        <w:pStyle w:val="TextBody"/>
        <w:rPr/>
      </w:pPr>
      <w:r>
        <w:rPr/>
        <w:t xml:space="preserve">Приложение: на 6 л. в 1 экз.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linovaN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