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№12-3/10/П-4362 от 21 июля 2015 г.</w:t>
      </w:r>
    </w:p>
    <w:p>
      <w:pPr>
        <w:pStyle w:val="Heading2"/>
        <w:rPr/>
      </w:pPr>
      <w:r>
        <w:rPr/>
        <w:t>«В Пенсионный фонд Российской Федерации»</w:t>
      </w:r>
    </w:p>
    <w:p>
      <w:pPr>
        <w:pStyle w:val="TextBody"/>
        <w:rPr/>
      </w:pPr>
      <w:r>
        <w:rPr/>
        <w:t>В целях реализации поручения подпункта «г» пункта 3 перечня поручений Председателя Правительства Российской Федерации от 27 марта 2015 года № ДМ-П12-2387 по итогам Форума социальных работников в г. Ярославле 27 марта 2015 года Министерство труда и социальной защиты Российской Федерации просит представить информацию об объеме средств, направляемых на укрепление материально-технической базы учреждений социального обслуживания населения в субъектах Российской Федерации, по форме, размещенной на сайте Минтруда России www. rosmintrud.ru в разделе «Телеграммы».</w:t>
      </w:r>
    </w:p>
    <w:p>
      <w:pPr>
        <w:pStyle w:val="TextBody"/>
        <w:rPr/>
      </w:pPr>
      <w:r>
        <w:rPr/>
        <w:t xml:space="preserve">Информацию просим представить в срок до 23 июля 2015 года в установленном порядке, а также направить информацию по адресу электронной почты </w:t>
      </w:r>
      <w:hyperlink r:id="rId2">
        <w:r>
          <w:rPr>
            <w:rStyle w:val="InternetLink"/>
          </w:rPr>
          <w:t>GalileyskayaUV@rosmintrud.ru</w:t>
        </w:r>
      </w:hyperlink>
      <w:r>
        <w:rPr/>
        <w:t>, в том числе в формате word.</w:t>
      </w:r>
    </w:p>
    <w:p>
      <w:pPr>
        <w:pStyle w:val="TextBody"/>
        <w:rPr/>
      </w:pPr>
      <w:r>
        <w:rPr/>
        <w:t xml:space="preserve">Контактное лицо: Галилейская Ю.В. 8(495)926-99-01*12-38. </w:t>
      </w:r>
    </w:p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>Российской Федерации</w:t>
        <w:br/>
        <w:t>Г.Г. Лекарев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ALILEYSKAYAUV@ROSMINTRUD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