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11-3/10/П-7539 от 4 декабря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spacing w:before="0" w:after="0"/>
        <w:rPr/>
      </w:pPr>
      <w:r>
        <w:rPr/>
        <w:t xml:space="preserve">Для подготовки доклада Президенту Российской Федерации в соответствии с поручением от 21 августа 2015 г. № Пр-1683 по реализации Федерального закона от 21 июля 2014 г. № 256-ФЗ просим дать поручение органам исполнительной власти в сфере культуры, социального обслуживания, охраны здоровья, образования и спорта заполнить в срок до 26 декабря 2015 г. все формы мониторинга по независимой системе оценки качества работы учреждений (приказ Минтруда России от 31 мая 2013 г. № 234а) в электронном виде с использованием информационно-аналитической системы Минтруда России (далее – ИАС). Формы мониторинга по независимой оценке актуализированы и размещены на официальном сайте Минтруда России в разделе «Независимая система оценки качества/ Мониторинг реализации фз-256/ Новые формы по мониторингу в 2015 году» по адресу: http://www.rosmintrud.ru/nsok/13. Данные в отчете заполняются в целом за 2015 год. Доступ субъектов Российской Федерации в ИАС для заполнения форм будет открыт с 10 декабря 2015 г. по реквизитам доступа, полученным при формировании отчета за 1 полугодие 2013 года (письмо Минтруда России от 1 июля 2013 г. № 14-1/10/1-2920). Информацию также необходимо представить в виде отсканированного письма-ответа с подписью главы субъекта Российской Федерации с приложением всех таблиц, распечатанных из ИАС, на электронную почту: ZhukON@rosmintrud.ru, с последующим подтверждением на бумажном носителе. Контакты: - по работе с программным обеспечением – администратор системы, телефон – 8 (495) 788-48-91, 8 (985) 206-14-53, электронная почта: 64x@64x.ru; - по содержанию форм – телефон 8 (495) 926-99-01, доб. 11-30 и 11-34. Заместитель Министра трудаи социальной защитыРоссийской Федерации Л.Ю.Ельцова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