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июля 2016 г.</w:t>
      </w:r>
    </w:p>
    <w:p>
      <w:pPr>
        <w:pStyle w:val="Heading2"/>
        <w:rPr/>
      </w:pPr>
      <w:r>
        <w:rPr/>
        <w:t>«Информация об обеспечении доступности для семей и родителей помощи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отношений»</w:t>
      </w:r>
    </w:p>
    <w:p>
      <w:pPr>
        <w:pStyle w:val="TextBody"/>
        <w:spacing w:before="0" w:after="0"/>
        <w:rPr/>
      </w:pPr>
      <w:r>
        <w:rPr/>
        <w:t xml:space="preserve">Одной из задач государственной семейной политики, определенной Концепцией государственной семейной политики на период до 2025 года, утвержденной распоряжением Правительства Российской Федерации от 25 августа 2014 года № 1618-р, является решение задачи по содействию в реализации воспитательного и культурно-образовательного потенциала семьи, в частности, обеспечение доступности для семей и родителей помощи специалистов в области социально-педагогической поддержки семьи и детей и других областях, содействующей решению проблем семейной жизни и детско-родительских отношений. Социально-педагогическая поддержка семьи в трудной жизненной ситуации представляет собой систему адресных мер помощи семье по разрешению ее проблем, восстановлению активного функционирования и развитию способности самостоятельно преодолевать трудности. Она обеспечивается комплексом мер социально-педагогического воздействия на семью в форме родительского всеобуча, консультирования, семейного посредничества, педагогического сопровождения развития семьи. Для обеспечения доступности для семей и родителей помощи специалистов в области социально-педагогической поддержки семьи и детей, содействующих решению проблем семейной жизни и детско-родительских отношений, в системе образования функционируют учреждения психолого-педагогической и медико-социальной помощи. Данные учреждения осуществляют образовательную деятельность по дополнительным общеобразовательным программам, оказывают 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адаптации, детям-сиротам, детям, оставшимся без попечения родителей, детям, находящимся в трудной жизненной ситуации, их педагогам и родителям (законным представителям), социально-педагогический патронаж подростков группы социального риска, работают с социально-активной молодежью. Федеральным законом от 2 июля 2013 г.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в целях упрощения процедуры семейного устройства детей-сирот и детей, оставшихся без попечения родителей, внесены изменения в статью 8 Федерального закона от 24 апреля 2008 г. № 48-ФЗ «Об опеке и попечительстве», устанавливающие, что к полномочиям органов опеки и попечительства относится в том числе: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 оказание помощи опекунам и попечителям несовершеннолетних граждан в реализации и защите прав подопечных. 1 сентября 2015 года вступило в силу постановление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определяющее, что к видам деятельности организаций для детей-сирот и детей, оставшихся без попечения родителей, относятся: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 Постоянно совершенствуются подходы к психолого-педагогической и правовой подготовке кандидатов в приемные родители, в том числе с учетом подготовки родителей, готовых взять на себя ответственность за воспитание детей-инвалидов, детей подросткового возраста, имеющих братьев и сестер. В 2015 году утверждены единые федеральные требования к порядку организации подготовки лиц, желающих принять на воспитание в свою семью ребенка (приказ Министерства образования и науки Российской Федерации от 13 марта 2015 г.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родителей»). Указанными требованиями установлено, что задачами подготовки являются в том числе: подготовка граждан, выразивших желание стать опекунами к приему на воспитание детей-сирот и детей, оставшихся без попечения родителей,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 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 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 По данным федерального статистического наблюдения «Сведения, о выявлении и устройстве детей-сирот и детей, оставшихся без попечения родителей» по форме № 103-рик в 2015 году 861 организация в Российской Федерации осуществляла отдельные полномочия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2791 организация предоставляла медицинскую, психологическую, педагогическую, юридическую, социальную помощь, не относящуюся к социальным услугам (социальное сопровождение) на основе межведомственного взаимодействия в соответствии с законодательством Российской Федерации о социальном обслуживании. Также активно развивается сеть ассоциаций приемных семей в субъектах Российской Федерации, готовых оказывать поддержку также и при адаптации приемного ребенка в семье. В учреждениях системы социального обслуживания населения: социально-реабилитационных центрах для несовершеннолетних, центрах социальной помощи семье и детям, социальных приютах для детей и подростков, реабилитационных центрах для детей и подростков с ограниченными возможностями, в специализированных отделениях центров социального обслуживания населения детям и семьям с детьми, находящимся в трудной жизненной ситуации, оказывается необходимая помощь, включая предоставление социально-бытовых, социально-медицинских, психолого-педагогических, социально-правовых услуг, проведение мероприятий по социальной адаптации и реабилитации детей. Федеральным законом от 28 декабря 2013 г. № 442-ФЗ «Об основах социального обслуживания граждан в Российской Федерации» введены специальные нормы, направленные на создание системы социального сопровождения граждан, в рамках которой предусмотрено содействие в получении медицинской, психологической, педагогической, юридической и социальной помощи родителям, опекунам, попечителям и иным законным представителям несовершеннолетних детей. В перечень семей, которым оказывается помощь в виде социального сопровождения, включаются замещающая семья; семья, воспитывающая детей-инвалидов; семья, воспитывающая детей с ограниченными возможностями здоровья в возрасте до 3 лет; многодетная семья; матери с новорожденными детьми, имеющие намерение отказаться от ребенка; семья с одним родителем, воспитывающая несовершеннолетних детей. Во всех субъектах Российской Федерации проводятся мероприятия, направленные на пропаганду в обществе семейных ценностей. Активная работа по продвижению идей ответственного родительства ведется среди детей, подростков и молодежи, а также их родителей. Для продвижения идей ответственного родительства активно привлекаются общественные, религиозные и другие организации. Тематические акции, конкурсы, фестивали проходят на базе образовательных организаций, учреждений социальной сферы. В целях укрепления ценностей семьи, материнства, отцовства и детства в рамках областной целевой программы «Семья и дети Ярославии» ежегодно проводится более 60 областных и муниципальных мероприятий, в том числе посвященных Международному дню семьи, Международному дню защиты детей, Всероссийскому дню семьи, любви и верности, Дню матери, областной фотоконкурс «В объективе – Семья», областной фестиваль декоративно-прикладного и исполнительского мастерства «Я люблю этот мир» для детей-инвалидов и детей с ограниченными возможностями здоровья, губернаторские елки для детей из многодетных, неполных, малоимущих семей, детей-инвалидов, детей-сирот и детей, оставшихся без попечения родителей, в которых участвуют более 20 тысяч семей с несовершеннолетними детьми. При поддержке губернатора Белгородской области проводится акция «Крепка семья - крепка Россия», в которой участвуют многодетные семьи, представленные минимум тремя поколениями, имеющие положительный опыт семейной жизни и занимающие достойное место в общественной жизни села, поселка, города. Основная цель акции - способствовать повышению авторитета многодетной семьи в обществе, формированию у молодежи чувства ответственного родительства, позитивного отцовства и материнства на примере лучших семей области. В Ульяновской области реализуется ряд проектов, направленных на укрепление и развитие семейных традиций: проект «Где и с кем Ваш ребёнок?», направленный на формирование ответственного родительства, мотивации к ведению здорового образа жизни и ответственности за свое здоровье и здоровье своей семьи; проект «Жить, учиться и работать в Ульяновской области» в ходе реализации которого проводятся мероприятия по формированию у молодого поколения потребности жить, создавать семьи и работать на своей «малой» родине; издание «Жизнь замечательных семей», в которое вошли данные о социально – активных многодетных семьях Ульяновской области, внесших большой вклад в формирование семейного движения региона, пропагандирующих традиционные семейные ценности и формирующие позитивное отношение к многодетным семьям. Департаментом социальной защиты населения Вологодской области разработан и реализуется План мероприятий по информационному сопровождению семейного устройства детей-сирот и детей, оставшихся без попечения родителей, на 2016 год, включающий проведение «дней открытых дверей» в организациях детей-сирот, акций, телефонных «горячих линий» по семейному устройству детей-сирот через сайты, информационные стенды, памятки, средства массовой информации, общественные организации и другое. В субъектах Российской Федерации при проведении информационной кампании, направленной на пропаганду в обществе ценностей семейного образа жизни, позитивного отцовства и материнства, особое внимание уделяется Интернет-ресурсам, как наиболее востребованным современным информационным каналам. Тематическая информация о проведении наиболее значимых мероприятий, направленных на пропаганду института семьи и осознанного родительства, размещается на официальных Интернет-сайтах органов государственной власти субъектов Российской Федерации или специализированных сайтах, действующих в регионах. Так, например в Нижегородской области действует специализированный сайт, посвященный проблемам детства «бесстрашное-детство.рф», в Республике Мордовия также функционируют сайты «Дети Мордовии», «Территория без сирот» http://mordoviya.opekaweb.ru, которые позволяют привлечь внимание общественности к вопросам передачи детей в замещающие семьи. Минобрнауки России ежегодно проводит ряд общественно-значимых мероприятий, направленных на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родителей; распространение опыта семейного воспитания и укрепление традиций совместного творчества детей и родителей; совершенствование взаимоотношений взрослых и детей; развитие механизмов устройства детей-сирот на воспитание в семьи граждан и поддержку замещающих семей. В г. Самаре с 21 по 25 июня 2015 года прошел Всероссийский семинар-совещание для руководителей органов опеки и попечительства совместно с директорами организаций для детей-сирот и детей, оставшихся без попечения родителей, по вопросам эффективности подготовки кадров и внедрения современных технологий в области социальной адаптации выпускников учреждений для детей-сирот «Третий Всероссийский съезд руководителей организаций для детей-сирот и детей, оставшихся без попечения родителей» (далее - Всероссийский семинар-совещание). В работе Всероссийского семинара-совещания приняло участие более 500 участников из 65 регионов Российской Федерации. В Москве с 19 по 24 сентября 2015 года прошел Всероссийский конкурс детского художественного творчества детей, воспитанников учреждений для детей- сирот «Созвездие». В конкурсе приняли участие 250 участников из 25 субъектов Российской Федерации. В Москве с 1 по 6 октября 2015 года прошел финал Всероссийского конкурса художественного творчества «Ассамблея замещающих семей». В финал конкурса вышли 15 приемных семей из разных регионов России - победители региональных этапов. В Москве с 8 по 11 ноября 2015 года был проведен Всероссийский Форум приемных семей. В нем приняли участие более 500 участников - приемных родителей, в том числе делегации из 80 субъектов Российской Федерации, состоящие из членов замещающих семей, представителей региональных органов государственной власти, некоммерческих и общественных организаций. Названные мероприятия проходят при участии Совета семей, воспитывающих детей-сирот и детей, оставшихся без попечения родителей, который создан при Минобрнауки России. В 2015 году проводились мероприятия по повышению педагогической культуры родителей, формированию и развитию родительских компетенций совместно с общероссийской общественной организацией «Национальная родительская ассоциация социальной поддержки семьи и защиты семейных ценностей». 18 декабря 2015 года в Зале Коллегий Министерства образования и науки Российской Федерации состоялось торжественное награждение победителей Всероссийских конкурсов, проведенных в 2015 году общероссийской общественной организацией «Национальная родительская ассоциация социальной поддержки семьи и защиты семейных ценностей»: «Моя родословная», «А у нас в семье традиция», «Семьи счастливые моменты» при участии Зинаиды Фёдоровны Драгункиной, Сопредседателя Национальной родительской ассоциации, Председателя Комитета Совета Федерации по науке, образованию и культуре и заместителя Министра образования и науки Российской Федерации Венимамина Шаевича Каганова.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