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№12 от 13 июля 2016 г.</w:t>
      </w:r>
    </w:p>
    <w:p>
      <w:pPr>
        <w:pStyle w:val="Heading2"/>
        <w:rPr/>
      </w:pPr>
      <w:r>
        <w:rPr/>
        <w:t>«Протокол № 12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8282"/>
      </w:tblGrid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отдела экономических аспектов демографической политики Департамента экономики социального развития и приоритетных программ </w:t>
              <w:br/>
              <w:t>Минэкономразвития России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Поликанов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Николаевич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Дутов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Олегович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Верещагин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Роман Андреевич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обеспечения межведомственного взаимодействия по вопросам внешней трудовой миграции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Савельева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Галина Александровна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населения, труда и развития социального партнёрства Агентства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Тищенко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Петр Евгеньевич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Виноградов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Константин Иванович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председателя Комитета по труду и занятости населения Правительства Хабаровского края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Скоморохова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Александровна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социального развития Архангельской области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Маслодудов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Димитрий Александрович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развития, инвестиционной политики и внешних связей Красноярского края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Подковинская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Александровна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занятости населения министерства труда и социальной защиты Калужской области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Гаркуша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Краснодарского края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Чиликова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Евгения Владимировна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Управления труда Департамента труда и занятости Ханты-Мансийского автономного округа – Югры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Галицкая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Александровна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сектора трудоустройства и взаимодействия с работодателями департамента занятости населения Ямало-Ненецкого автономного округа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Некрасова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Александровна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Комитета по труду и занятости населения Волгоградской области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Литвинова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Викторовна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управления, начальник отдела трудовой миграции Управления государственной службы по труду и занятости населения Брянской области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Свидченко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Любовь Александровна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занятости, труда и миграции Саратовской области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Майоров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Александрович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труда и занятости Орловской области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Поставная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82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врио министра – руководитель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 xml:space="preserve">О рассмотрении потребности Архангельской, Брянской, Волгоградской, Калужской, Орловской, Самарской, Саратовской, Тюменской, Ульяновской, Челябинской областей, Краснодарского, Красноярского, Хабаровского краев, Ханты-Мансийского и Ямало-Ненецкого автономных округов, города Санкт-Петербурга в привлечении иностранных работников, в том числе увеличения (уменьшения) размера потребности в привлечении иностранных работников </w:t>
        <w:br/>
        <w:t>на 2016 год</w:t>
      </w:r>
    </w:p>
    <w:p>
      <w:pPr>
        <w:pStyle w:val="TextBody"/>
        <w:jc w:val="center"/>
        <w:rPr/>
      </w:pPr>
      <w:r>
        <w:rPr/>
        <w:t>(Савельева, Самсонов, Тищенко, Виноградов, Скоморохова, Маслодудов, Подковинская, Смирнов, Гаркуша, Чиликова, Галицкая, Некрасова, Литвинова, Свидченко , Майоров, Поставная, Кулешова, Поликанов, Тарасенкова, Дутов, Верещагин, Низов, Кирсанов)</w:t>
      </w:r>
    </w:p>
    <w:p>
      <w:pPr>
        <w:pStyle w:val="TextBody"/>
        <w:rPr/>
      </w:pPr>
      <w:r>
        <w:rPr/>
        <w:t>1. Одобрить в полном объеме предложения Архангельской области (от 29 июня 2016 года № 02-09/136)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10 разрешений на работу и 10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Брянской области (от 1 июля 2016 года № 1-4703и)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Волгоградской области (от 21 июня 2016 года № 09-4м/9537)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По предложениям Калужской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30 июня 2016 года № 06-41/809-16)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46 разрешений на работу и 46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30 июня 2016 года № 06-41/808-16)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119 разрешений на работу и 119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5. Одобрить в полном объеме предложения Орловской области (от 4 июля 2016 года № 1923-1)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14 разрешений на работу и 14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По предложениям Самарской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 июля 2016 года № 1-30/2971)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 июля 2016 года № 1-30/2970)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301 разрешения на работу и 301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7. По предложениям Саратовской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5 июля 2016 года № 1-07-02-1356)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 июля 2016 года № 1-30/2970)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83 разрешений на работу и 83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8. Одобрить в полном объеме предложения Тюменской области (от 24 июня 2016 года № 21/4156-16)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226 разрешений на работу и 226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Ульяновской области (от 21 июня 2016 года № УЗ-Г-01/13891лск)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179 разрешений на работу и 179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Челябинской области (от 1 июля 2016 года № 03/4060)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По предложениям Краснодарского края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28 июня 2016 года № 06-312/16-03)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318 разрешений на работу и 318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28 июня 2016 года № 06-313/16-0)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56 разрешений на работу и 56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12. По предложениям Красноярского края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27 июня 2016 года № 3-07429)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17 разрешений на работу и 17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27 июня 2016 года № 3-07430)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203 разрешений на работу и 203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13. По предложениям Хабаровского края приняты решения: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21 июня 2016 года № 13.3.32-15812)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118 разрешений на работу и 118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21 июня 2016 года № 13.3.32-15811)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739 разрешений на работу и 739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14. Одобрить в полном объеме предложения Ханты-Мансийского автономного округа (от 27 июня 2016 года № 01-ИСХ-ГБ-16006)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106 разрешений на работу и 106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Одобрить в полном объеме предложения Ямало-Ненецкого автономного округа (от 27 июня 2016 года № 106-12-04/101)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120 разрешений на работу и 120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 xml:space="preserve">16. Одобрить в полном объеме предложения города Санкт-Петербурга (от 8 июня 2016 года № 10-13-167/16-0-0)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39 разрешений на работу и 39 приглашений на въезд в Российскую Федерацию в целях осуществления трудовой деятельности. </w:t>
      </w:r>
    </w:p>
    <w:p>
      <w:pPr>
        <w:pStyle w:val="Heading5"/>
        <w:rPr/>
      </w:pPr>
      <w:r>
        <w:rPr/>
        <w:t>Директор Департамента</w:t>
      </w:r>
    </w:p>
    <w:p>
      <w:pPr>
        <w:pStyle w:val="Heading5"/>
        <w:rPr/>
      </w:pPr>
      <w:r>
        <w:rPr/>
        <w:t>занятости населения</w:t>
      </w:r>
    </w:p>
    <w:p>
      <w:pPr>
        <w:pStyle w:val="Heading5"/>
        <w:rPr/>
      </w:pPr>
      <w:r>
        <w:rPr/>
        <w:t>Министерства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М.В. Кирсанов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