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№12-3/В-995 от 21 сентября 2016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>Департамент демографической политики и социальной защиты населения Минтруда России просит рассмотреть предложения в части определения нуждаемости в социальных услугах детей с инвалидностью, нуждающихся в постоянном постороннем присмотре и уходе, и семей, в которых они воспитываются, и высказать мнение по указанному вопросу.</w:t>
      </w:r>
    </w:p>
    <w:p>
      <w:pPr>
        <w:pStyle w:val="TextBody"/>
        <w:rPr/>
      </w:pPr>
      <w:r>
        <w:rPr/>
        <w:t xml:space="preserve">Информацию просим направить в срок до 10 октября 2016 года в установленном порядке, а также по адресу электронной почты: GribkovaNA@rosmintrud.ru. </w:t>
      </w:r>
    </w:p>
    <w:p>
      <w:pPr>
        <w:pStyle w:val="TextBody"/>
        <w:rPr/>
      </w:pPr>
      <w:r>
        <w:rPr/>
        <w:t>Приложение на 3 л. в 1 экз.</w:t>
      </w:r>
    </w:p>
    <w:p>
      <w:pPr>
        <w:pStyle w:val="Heading5"/>
        <w:spacing w:before="120" w:after="60"/>
        <w:rPr/>
      </w:pPr>
      <w:r>
        <w:rPr/>
        <w:t>Директор Департамента демографической политики и социальной защиты населения 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