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№29 от 21 декабря 2016 г.</w:t>
      </w:r>
    </w:p>
    <w:p>
      <w:pPr>
        <w:pStyle w:val="Heading2"/>
        <w:rPr/>
      </w:pPr>
      <w:r>
        <w:rPr/>
        <w:t>«Протокол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141"/>
        <w:gridCol w:w="8064"/>
      </w:tblGrid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Губарев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Мыльников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Александрович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Фурщик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Николаевна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экономических аспектов демографической политики Департамента социального развития и инноваций Минэкономразвития России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Лунева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Верещагин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Роман Андреевич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обеспечения межведомственного взаимодействия по вопросам внешней миграции Управления по вопросам внешней трудовой миграции Главного управления по вопросам миграции МВД России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Калинин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 Иванович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развития личных подсобных хозяйств и занятости населения Департамента развития сельских территорий Минсельхоза России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Бадалян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Нелли Эдуардовна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кадровой и социальной политик Департамента стратегического развития и проектного управления Минпромторга России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Хребтова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Юрьевна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и.о. министра труда и социальной политики Магаданской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Москвитин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Степан Иванович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социального развития Республики Саха (Якутия)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Бастрикина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Маргарита Валерьевна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- начальник управления экономики местного самоуправления и трудовых ресурсов министерства экономического развития Хабаровского края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Ткаченко Андрей Анатольевич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развития трудовых ресурсов и охраны труда Министерства социального развития Московской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Тазетдинова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Клара Алексеевна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занятости и социальной защиты Республики Татарстан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Капралова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Лариса Вячеславовна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– начальник отдела занятости населения департамента труда и занятости населения министерства труда и социальной защиты Тульской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Антонов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Алексеевич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труду и занятости населения Свердловской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Ульянченко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Иван Иванович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социальной защиты населения Ставропольского края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Васильева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Николаевна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государственной службы занятости населения Ростовской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Пивоваров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Анатольевич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Республиканского агентства занятости населения Республики Бурятия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Яицкий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Петр Андреевич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труда и занятости Липецкой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Марченко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Карловна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Волгоградской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Ниценко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Борисовна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Агентства по занятости населения и миграционной политике Камчатского края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Мизинин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Владимирович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и.о. начальника отдела по миграционной политике Агентства по занятости населения и миграционной политике Камчатского края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Гурский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Илья Сергеевич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заведующий сектором трудоустройства и взаимодействия с работодателями департамента занятости населения Ямало-Ненецкого автономного округа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Ряполова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Николаевна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по труду правительства Еврейской автономной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Цветкова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Алексеевна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занятости населения министерства труда, занятости и трудовых ресурсов Новосибирской области</w:t>
            </w:r>
          </w:p>
        </w:tc>
      </w:tr>
      <w:tr>
        <w:trPr/>
        <w:tc>
          <w:tcPr>
            <w:tcW w:w="2141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Хотеев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Петрович</w:t>
            </w:r>
          </w:p>
        </w:tc>
        <w:tc>
          <w:tcPr>
            <w:tcW w:w="80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Агентства по занятости населения Пермского края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Брянской, Волгоградской, Липецкой, Магаданской, Московской, Новосибирской, Ростовской, Свердловской, Тульской областей, Камчатского, Пермского, Ставропольского, Хабаровского краев, Республик Бурятия, Саха (Якутия) и Татарстан, Еврейской автономной области, Ямало-Ненецкого автономного округа в привлечении иностранных работников, в том числе увеличении (уменьшении) размера потребности в привлечении иностранных работников на 2017 год</w:t>
      </w:r>
    </w:p>
    <w:p>
      <w:pPr>
        <w:pStyle w:val="TextBody"/>
        <w:jc w:val="center"/>
        <w:rPr/>
      </w:pPr>
      <w:r>
        <w:rPr/>
        <w:t>(Хребтова, Москвитин, Бастрикина, Ткаченко</w:t>
      </w:r>
      <w:r>
        <w:rPr>
          <w:rStyle w:val="StrongEmphasis"/>
        </w:rPr>
        <w:t xml:space="preserve">, </w:t>
      </w:r>
      <w:r>
        <w:rPr/>
        <w:t>Тазетдинова, Капралова, Антонов, Ульянченко, Васильева, Пивоваров, Яицкий, Марченко, Ниценко, Мизинин, Гурский, Ряполова, Цветкова, Хотеев, Фурщик, Тарасенкова, Бадалян, Лунева, Верещагин, Калинин, Низов, Мыльников, Губарев)</w:t>
      </w:r>
    </w:p>
    <w:p>
      <w:pPr>
        <w:pStyle w:val="TextBody"/>
        <w:rPr/>
      </w:pPr>
      <w:r>
        <w:rPr/>
        <w:t>1. Одобрить в полном объеме предложения Брянской области (от 5 декабря 2016 года № 1-8404и)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 разрешения на работу и 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Частично отклонить предложения Волгоградской области (от 30 ноября 2016 года № 09-4м/19717)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 разрешения на работу и 1 приглашения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 перечнях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г.».</w:t>
      </w:r>
    </w:p>
    <w:p>
      <w:pPr>
        <w:pStyle w:val="TextBody"/>
        <w:rPr/>
      </w:pPr>
      <w:r>
        <w:rPr/>
        <w:t>3. Одобрить в полном объеме предложения Липецкой области (от 13 декабря 2016 года № ОК-2909)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7 разрешений на работу и 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Одобрить в полном объеме предложения Магаданской области (от 21 ноября 2016 года № 6441)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121 разрешения на работу и 121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Одобрить в полном объеме предложения Московской области (от 12 декабря 2016 года № Исх-7669701/14-01)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1534 разрешений на работу и 1534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Частично отклонить предложения Новосибирской области (от 7 декабря 2016 года № 460/18)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 разрешения на работу и 1 приглашения на въезд в Российскую Федерацию в целях осуществления трудовой деятельности по профессии «шеф-повар», ввиду наличия профессии в перечне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распространяются, утвержденном приказом Минтруда России от 28 мая 2015 года № 324н.</w:t>
      </w:r>
    </w:p>
    <w:p>
      <w:pPr>
        <w:pStyle w:val="TextBody"/>
        <w:rPr/>
      </w:pPr>
      <w:r>
        <w:rPr/>
        <w:t>7. Частично отклонить предложения Ростовской области (от 8 декабря 2016 года № 6/1315)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32 разрешений на работу и 32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 перечнях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г.».</w:t>
      </w:r>
    </w:p>
    <w:p>
      <w:pPr>
        <w:pStyle w:val="TextBody"/>
        <w:rPr/>
      </w:pPr>
      <w:r>
        <w:rPr/>
        <w:t>8. Одобрить в полном объеме предложения Свердловской области (от 5 декабря 2016 года № 01-01-70/19376)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1207 разрешений на работу и 1207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Одобрить в полном объеме предложения Тульской области (от 9 декабря 2016 года № 55-К-2/2349)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300 разрешений на работу и 300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Одобрить в полном объеме предложения Камчатского края (от 25 ноября 2016 года № 31-4956)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6 разрешений на работу и 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Одобрить в полном объеме предложения Пермского края (от 7 декабря 2016 года № СЭД-01-55-5306)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77 разрешений на работу и 77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12. Одобрить в полном объеме предложения Ставропольского края (от 5 декабря 2016 года № 01-22/15899)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42 разрешений на работу и 42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13. Частично отклонить предложения Хабаровского края (от 29 ноября 2016 года № 13.3.32-32900)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50 разрешений на работу и 50 приглашений на въезд в Российскую Федерацию в целях осуществления трудовой деятельности в соответствии с пунктом 23 Рекомендаций по заполнению форм представления субъектами Российской Федерации потребности, являющимися приложением к Правилам определения органами государственной власти субъекта Российской Федерации потребности в привлечении иностранных работников, утвержденным приказом Минтруда России от 23 января 2014 года № 27н «Об утверждении Правил определения органами государственной власти субъекта Российской Федерации потребности в привлечении иностранных работников».</w:t>
      </w:r>
    </w:p>
    <w:p>
      <w:pPr>
        <w:pStyle w:val="TextBody"/>
        <w:rPr/>
      </w:pPr>
      <w:r>
        <w:rPr/>
        <w:t>14. Частично отклонить предложения Республики Бурятия (от 12 декабря 2016 года № 01-08-015-и7954)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 разрешений на работу и 2 приглашений на въезд в Российскую Федерацию в целях осуществления трудовой деятельности по профессии «шеф-повар», ввиду наличия профессии в перечне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распространяются, утвержденном приказом Минтруда России от 28 мая 2015 года № 324н.</w:t>
      </w:r>
    </w:p>
    <w:p>
      <w:pPr>
        <w:pStyle w:val="TextBody"/>
        <w:rPr/>
      </w:pPr>
      <w:r>
        <w:rPr/>
        <w:t>15. Одобрить в полном объеме предложения Республики Саха (Якутия) (от 18 ноября 2016 года № 1148-П4)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7 разрешений на работу и 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16. Частично отклонить предложения Республики Татарстан (от 10 декабря 2016 года № 25-51/15144)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21 разрешения на работу и 21 приглашения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 перечнях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г.».</w:t>
      </w:r>
    </w:p>
    <w:p>
      <w:pPr>
        <w:pStyle w:val="TextBody"/>
        <w:rPr/>
      </w:pPr>
      <w:r>
        <w:rPr/>
        <w:t>17. Одобрить в полном объеме предложения Еврейской автономной области (от 28 ноября 2016 года № 03-21/5818)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362 разрешений на работу и 362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18. Одобрить в полном объеме предложения Ямало-Ненецкого автономного округа (от 30 ноября 2016 года № 106-12-04/246)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259 разрешений на работу и 259 приглашений на въезд в Российскую Федерацию в целях осуществления трудовой деятельности.</w:t>
      </w:r>
    </w:p>
    <w:p>
      <w:pPr>
        <w:pStyle w:val="Heading5"/>
        <w:rPr/>
      </w:pPr>
      <w:r>
        <w:rPr/>
        <w:t>Первый заместитель</w:t>
      </w:r>
    </w:p>
    <w:p>
      <w:pPr>
        <w:pStyle w:val="Heading5"/>
        <w:rPr/>
      </w:pPr>
      <w:r>
        <w:rPr/>
        <w:t>Министра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Федерации,</w:t>
      </w:r>
    </w:p>
    <w:p>
      <w:pPr>
        <w:pStyle w:val="Heading5"/>
        <w:rPr/>
      </w:pPr>
      <w:r>
        <w:rPr/>
        <w:t>председатель комиссии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