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№14-4/10/В-837 от 3 февраля 2017 г.</w:t>
      </w:r>
    </w:p>
    <w:p>
      <w:pPr>
        <w:pStyle w:val="Heading2"/>
        <w:rPr/>
      </w:pPr>
      <w:r>
        <w:rPr/>
        <w:t>Письмо Минтруда России №14-4/10/В-837 от 3 февраля 2017 г.</w:t>
      </w:r>
    </w:p>
    <w:p>
      <w:pPr>
        <w:pStyle w:val="Heading5"/>
        <w:rPr/>
      </w:pPr>
      <w:r>
        <w:rPr/>
        <w:t>Работодателям организаций нефтяной,</w:t>
      </w:r>
    </w:p>
    <w:p>
      <w:pPr>
        <w:pStyle w:val="Heading5"/>
        <w:rPr/>
      </w:pPr>
      <w:r>
        <w:rPr/>
        <w:t>газовой отраслей промышленности</w:t>
      </w:r>
    </w:p>
    <w:p>
      <w:pPr>
        <w:pStyle w:val="Heading5"/>
        <w:rPr/>
      </w:pPr>
      <w:r>
        <w:rPr/>
        <w:t>и строительства объектов</w:t>
      </w:r>
    </w:p>
    <w:p>
      <w:pPr>
        <w:pStyle w:val="Heading5"/>
        <w:rPr/>
      </w:pPr>
      <w:r>
        <w:rPr/>
        <w:t>нефтегазового комплекса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TextBody"/>
        <w:rPr/>
      </w:pPr>
      <w:r>
        <w:rPr/>
        <w:t xml:space="preserve">На федеральном уровне социального партнерства заключено </w:t>
      </w:r>
      <w:hyperlink r:id="rId2">
        <w:r>
          <w:rPr>
            <w:rStyle w:val="InternetLink"/>
          </w:rPr>
          <w:t>Соглашение о продлении срока действия Отраслевого соглашения по организациям нефтяной, газовой отраслей промышленности и строительства объектов нефтегазового комплекса Российской Федерации на 2014 – 2016 годы на период 2017 – 2019 годов</w:t>
        </w:r>
      </w:hyperlink>
      <w:r>
        <w:rPr/>
        <w:t xml:space="preserve"> между Общероссийским профессиональным союзом работников нефтяной, газовой отраслей промышленности и строительства и Общероссийским объединением работодателей нефтяной и газовой промышленности (далее – соглашение).</w:t>
      </w:r>
    </w:p>
    <w:p>
      <w:pPr>
        <w:pStyle w:val="TextBody"/>
        <w:rPr/>
      </w:pPr>
      <w:r>
        <w:rPr/>
        <w:t>Соглашение прошло уведомительную регистрацию в Федеральной службе по труду и занятости 21 декабря 2016 г., регистрационный № 17/17-19, размещено на официальном сайте Министерства труда и социальной защиты Российской Федерации в информационно-телекоммуникационной сети «Интернет» (www.rosmintrud.ru) и опубликовано в приложении № 1 к научно-профессиональному журналу «Охрана и экономика труда» № 1 (26) 2017 год.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организаций нефтяной, газовой отраслей промышленности и строительства объектов нефтегазового комплекса Российской Федерации,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agreements/19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