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№451 от 26 мая 2017 г.</w:t>
      </w:r>
    </w:p>
    <w:p>
      <w:pPr>
        <w:pStyle w:val="Heading2"/>
        <w:rPr/>
      </w:pPr>
      <w:r>
        <w:rPr/>
        <w:t>«О плане информатизации Министерства труда и социальной защиты Российской Федерации на 2017 финансовый год и плановый период 2018 и 2019 годов»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24 мая 2010 г. № 365 «О координации мероприятий по использованию информационно-коммуникационных технологий в деятельности государственных органов» приказываю:</w:t>
      </w:r>
    </w:p>
    <w:p>
      <w:pPr>
        <w:pStyle w:val="TextBody"/>
        <w:rPr/>
      </w:pPr>
      <w:r>
        <w:rPr/>
        <w:t>1. Утвердить план информатизации Министерства труда и социальной защиты Российской Федерации на 2017 финансовый год и плановый период 2018 и 2019 годов (далее - План) согласно приложению.</w:t>
      </w:r>
    </w:p>
    <w:p>
      <w:pPr>
        <w:pStyle w:val="TextBody"/>
        <w:rPr/>
      </w:pPr>
      <w:r>
        <w:rPr/>
        <w:t>2. Департаменту управления делами (А.Г. Китин) обеспечить размещение Плана на официальном сайте Министерства труда и социальной защиты Российской Федерации в информационно-телекоммуникационной сети «Интернет» в течение 3 дней со дня подписания настоящего приказа.</w:t>
      </w:r>
    </w:p>
    <w:p>
      <w:pPr>
        <w:pStyle w:val="TextBody"/>
        <w:rPr/>
      </w:pPr>
      <w:r>
        <w:rPr/>
        <w:t>3. Директорам департаментов обеспечить реализацию включенных в План мероприятий.</w:t>
      </w:r>
    </w:p>
    <w:p>
      <w:pPr>
        <w:pStyle w:val="TextBody"/>
        <w:rPr/>
      </w:pPr>
      <w:r>
        <w:rPr/>
        <w:t>4. Контроль за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>
      <w:pPr>
        <w:pStyle w:val="Heading5"/>
        <w:spacing w:before="120" w:after="60"/>
        <w:rPr/>
      </w:pPr>
      <w:r>
        <w:rPr/>
        <w:t>Министр</w:t>
        <w:b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