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Письмо Минтруда России №12-3/10/В-4195 от 1 июня 2017 г. </w:t>
      </w:r>
    </w:p>
    <w:p>
      <w:pPr>
        <w:pStyle w:val="Heading2"/>
        <w:rPr/>
      </w:pPr>
      <w:r>
        <w:rPr/>
        <w:t>«В органы исполнительной власти субъектов Российской Федерации в сфере социальной защиты населения »</w:t>
      </w:r>
    </w:p>
    <w:p>
      <w:pPr>
        <w:pStyle w:val="TextBody"/>
        <w:rPr/>
      </w:pPr>
      <w:r>
        <w:rPr/>
        <w:t>Минтрудом России в рамках осуществления мониторинга социального обслуживания граждан в субъектах Российской Федерации, утвержденного приказом Министерства труда и социальной защиты Российской Федерации от 18 сентября 2014 года № 651н, проанализированы данные, представляемые органами исполнительной власти субъектов Российской Федерации, по форме № 4 «Сведения о поставщиках социальных услуг» в части количества негосударственных организаций, представляющих социальные услуги.</w:t>
      </w:r>
    </w:p>
    <w:p>
      <w:pPr>
        <w:pStyle w:val="TextBody"/>
        <w:rPr/>
      </w:pPr>
      <w:r>
        <w:rPr/>
        <w:t>Анализ показал, что общее число негосударственных организаций составляет 2 333, в том числе коммерческих организаций – 724, некоммерческих – 1609 (из них социально-ориентированных – 1098), индивидуальных предпринимателей – 275.</w:t>
      </w:r>
    </w:p>
    <w:p>
      <w:pPr>
        <w:pStyle w:val="TextBody"/>
        <w:rPr/>
      </w:pPr>
      <w:r>
        <w:rPr/>
        <w:t>При этом по данным форм федерального статистического наблюдения № 3-собес (сводная) «Сведения о стационарных учреждениях социального обслуживания для граждан пожилого возраста и инвалидов (взрослых и детей)» (далее – форма № 3-собес), а № 6-собес «Сведения о социальном обслуживании граждан пожилого возраста и инвалидов», утвержденным приказом Федеральной службы государственной статистики от 11 сентября 2009 г. № 196 «Об утверждении статистического инструментария для организации Минздравсоцразвития России федерального статистического наблюдения за деятельностью учреждений социальной защиты населения», сведения для заполнения которых также предоставляются в Минтруд России органами исполнительной власти субъектов Российской Федерации, общее число негосударственных организаций, представляющих социальные услуги, составило 282.</w:t>
      </w:r>
    </w:p>
    <w:p>
      <w:pPr>
        <w:pStyle w:val="TextBody"/>
        <w:rPr/>
      </w:pPr>
      <w:r>
        <w:rPr/>
        <w:t xml:space="preserve">Просим провести работу по сверке данных о количестве негосударственных организаций, представляющих социальные услуги, по вышеуказанным формам, представить в Минтруд России информацию о причинах расхождения данных, а также уточненные данные по форме № 4, утвержденной приказом Министерства труда и социальной защиты Российской Федерации от 18 сентября 2014 года № 651н, и форме № 3-собес в срок до 8 июня 2017 г. </w:t>
      </w:r>
    </w:p>
    <w:p>
      <w:pPr>
        <w:pStyle w:val="Heading5"/>
        <w:spacing w:before="120" w:after="60"/>
        <w:rPr/>
      </w:pPr>
      <w:r>
        <w:rPr/>
        <w:t>Первый заместитель</w:t>
        <w:br/>
        <w:t>Министра труда и</w:t>
        <w:br/>
        <w:t>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