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715 от 8 ноября 2019 г.</w:t>
      </w:r>
    </w:p>
    <w:p>
      <w:pPr>
        <w:pStyle w:val="Heading2"/>
        <w:rPr/>
      </w:pPr>
      <w:r>
        <w:rPr/>
        <w:t xml:space="preserve">Об утверждении плана научно-практических мероприятий Министерства труда и социальной защиты Российской Федерации по вопросам охраны труда, проводимых в 2020 году </w:t>
      </w:r>
    </w:p>
    <w:p>
      <w:pPr>
        <w:pStyle w:val="TextBody"/>
        <w:rPr/>
      </w:pPr>
      <w:r>
        <w:rPr/>
        <w:t>В целях совершенствования системы управления охраной труда в Российской Федерации, пропаганды лучших практик организации работы в области охраны труда п р и к а з ы в а ю:</w:t>
      </w:r>
    </w:p>
    <w:p>
      <w:pPr>
        <w:pStyle w:val="TextBody"/>
        <w:rPr/>
      </w:pPr>
      <w:r>
        <w:rPr/>
        <w:t>Утвердить прилагаемый план научно-практических мероприятий Министерства труда и социальной защиты Российской Федерации по вопросам охраны труда, проводимых в 2020 году.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