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за 2018 год</w:t>
      </w:r>
    </w:p>
    <w:p>
      <w:pPr>
        <w:pStyle w:val="Heading2"/>
        <w:rPr/>
      </w:pPr>
      <w:r>
        <w:rPr/>
        <w:t>Международное сотрудничество в 2018 году</w:t>
      </w:r>
    </w:p>
    <w:p>
      <w:pPr>
        <w:pStyle w:val="Heading2"/>
        <w:rPr/>
      </w:pPr>
      <w:r>
        <w:rPr/>
        <w:t>«Международное сотрудничество в 2018 году»</w:t>
      </w:r>
    </w:p>
    <w:p>
      <w:pPr>
        <w:pStyle w:val="TextBody"/>
        <w:rPr/>
      </w:pPr>
      <w:r>
        <w:rPr>
          <w:rStyle w:val="StrongEmphasis"/>
        </w:rPr>
        <w:t>I. Сотрудничество с международными организациями:</w:t>
      </w:r>
      <w:r>
        <w:rPr/>
        <w:t> </w:t>
      </w:r>
    </w:p>
    <w:p>
      <w:pPr>
        <w:pStyle w:val="TextBody"/>
        <w:rPr/>
      </w:pPr>
      <w:r>
        <w:rPr>
          <w:u w:val="single"/>
        </w:rPr>
        <w:t>По линии МОТ:</w:t>
      </w:r>
      <w:r>
        <w:rPr/>
        <w:t>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8-22 марта 2018 г. делегация Минтруда России во главе с директором Департамента условий и охраны труда В.А. Коржом приняла участие в 332-й сессии Административного совета МОТ с выступлением на тему: «Достойный труд в целях обеспечения устойчивого развития»;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28 мая – 8 июня 2018 года делегация Минтруда России во главе с заместителем Министра труда и социальной защиты Российской Федерации Л.Ю. Ельцовой приняла участие в 106-й сессии Международной конференции труда и 330-й сессии Административного совета МОТ (г., Женева, Швейцария);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10-19 октября 2018 года делегация Минтруда России во главе с начальником отдела анализа и статистики Департамента комплексного анализа и прогнозирования Г.М. Ривиной приняла участие юбилейной XX Международной конференции статистиков труда;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ратифицирована Конвенция 1988 года о безопасности и гигиене труда в строительстве (Конвенции № 167) (Федеральный закон от 3 августа 2018 г. № 288-ФЗ);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ратифицирована Конвенция 1952 года о минимальных нормах социального обеспечения (Конвенция № 102) (Федеральный закон от </w:t>
        <w:br/>
        <w:t xml:space="preserve">3 октября 2018 года № 349-ФЗ);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ратифицирован Протокол к Конвенции о принудительном труде (Федеральный закон от 12 ноября 2018 года № 395-ФЗ).  </w:t>
      </w:r>
    </w:p>
    <w:p>
      <w:pPr>
        <w:pStyle w:val="TextBody"/>
        <w:rPr/>
      </w:pPr>
      <w:r>
        <w:rPr>
          <w:u w:val="single"/>
        </w:rPr>
        <w:t>По линии ООН:</w:t>
      </w:r>
      <w:r>
        <w:rPr/>
        <w:t> 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 29 по 31 января 2018 года заместитель Министра труда и социальной защиты Российской Федерации А.А. Черкасов принял участие в 56-й сессии Комиссии социального развития ООН (29 января-7 февраля 2018 г., Нью-Йорк, США). А.А. Черкасов выступил по приоритетной теме повестки дня данной сессии – «Стратегии искоренения нищеты для обеспечения устойчивого развития в интересах всех людей»;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27-28 февраля 2018 г. в Женеве в рамках 19-й сессии Комитета по правам инвалидов (КПИ) состоялась «защита» первоначального доклада Российской Федерации о мерах, принятых для осуществления Конвенции и о прогрессе, достигнутом в этом отношении. Во исполнение Распоряжения Президента Российской Федерации от 25 ноября 2017 года № 405-рп Межведомственную российскую делегацию возглавил заместитель Министра труда и социальной защиты Российской Федерации Г.Г. Лекарев. В соответствии с распоряжением Правительства Российской Федерации от 22 декабря 2017 года № 2902-р в состав делегации вошли представители Минтруда России, МИД России, МВД России, Минюста России, Минобрнауки России, Минздрава России, Минстроя России, Минтранса России, ФСИН России и Генеральной прокуратуры Российской Федерации. В ходе дискуссии российской делегацией изложена подробная информация о положительной динамике ситуации с правами инвалидов в Российской Федерации за период с 2012 по 2018 годы.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12-14 июня 2018 года в Нью-Йорке (США) состоялась 11-я сессия Конференции государств-участников Конвенции о правах инвалидов (КПИ). Основная тема мероприятия: «Не оставляя никого позади, благодаря полной реализации КПИ». Глава межведомственной российской делегации, заместитель Министра труда и социальной защиты Российской Федерации Г.Г. Лекарев, выступил с докладом о выполнении положений Конвенции о правах инвалидов в Российской Федерации. </w:t>
      </w:r>
    </w:p>
    <w:p>
      <w:pPr>
        <w:pStyle w:val="TextBody"/>
        <w:rPr/>
      </w:pPr>
      <w:r>
        <w:rPr/>
        <w:t> </w:t>
      </w:r>
      <w:r>
        <w:rPr>
          <w:u w:val="single"/>
        </w:rPr>
        <w:t>По линии ОЭСР: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21-22 марта 2018 года в Париже состоялась 132-ая сессия Комитета ОЭСР по занятости, труду и социальным вопросам. Российскую делегацию возглавил первый заместитель Министра труда и социальной защиты Российской Федерации А.В. Вовченко. Первый замминистра в ходе дискуссии выделил особо важные темы для России, такие как активное старение и равенство, будущее сферы труда, инвестирование в людей и места, в особенности благополучие детей.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Представители Минтруда России также приняли участие в заседании Рабочей группы по частным пенсиям Комитета ОЭСР по страхованию и частным пенсиям (4-5 июня 2018 г., Париж, Французская Республика).  </w:t>
      </w:r>
    </w:p>
    <w:p>
      <w:pPr>
        <w:pStyle w:val="TextBody"/>
        <w:rPr/>
      </w:pPr>
      <w:r>
        <w:rPr>
          <w:u w:val="single"/>
        </w:rPr>
        <w:t>По линии МАСО: 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7 декабря 2018 года состоялись выборы Генерального секретаря Международной ассоциации социального обеспечения. От Российской Федерации в голосовании принял участие директор Департамента пенсионного обеспечения И.М. Игнатьев. Новым Генсеком МАСО стал Марсело Аби-Рамиа Каэтано – заместитель Министра финансов Бразилии. </w:t>
      </w:r>
    </w:p>
    <w:p>
      <w:pPr>
        <w:pStyle w:val="TextBody"/>
        <w:rPr/>
      </w:pPr>
      <w:r>
        <w:rPr>
          <w:rStyle w:val="StrongEmphasis"/>
        </w:rPr>
        <w:t>II. Многостороннее сотрудничество (глобальное и региональное)</w:t>
      </w:r>
      <w:r>
        <w:rPr>
          <w:u w:val="single"/>
        </w:rPr>
        <w:t> </w:t>
      </w:r>
    </w:p>
    <w:p>
      <w:pPr>
        <w:pStyle w:val="TextBody"/>
        <w:rPr/>
      </w:pPr>
      <w:r>
        <w:rPr>
          <w:u w:val="single"/>
        </w:rPr>
        <w:t>По линии «Группы двадцати»</w:t>
      </w:r>
      <w:r>
        <w:rPr/>
        <w:t>: 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период 19-23 февраля 2018 года во главе российской делегации первый заместитель Министра А.В. Вовченко принял участие в первом заседании Рабочей группы по занятости стран «Группы двадцати» (г. Буэнос Айрес, Аргентина) в период аргентинского председательства в форуме. Основные вопросы для обсуждения: анализ глобальных тенденций: изменения в сфере труда и их влияние на рынки труда; формализация труда и достойный труд; укрепление социальной защиты как условие формирования будущего  сферы труда; социальный диалог о будущем сферы труда; занятость инвалидов; гендерное равенство; дальнейшая работа с национальными планами по занятости;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11-13 июня 2018 года во главе российской делегации первый заместитель Министра А.В. Вовченко принял участие в очередном заседании Рабочей группы по занятости стран «Группы двадцати» (г. Женева, Швейцария) в период аргентинского председательства в форуме, а также в совместном заседании с Рабочей группой по образованию стран «Группы двадцати» в рамках подготовки совместной встречи министров труда и занятости и образования 6 сентября с.г. в г. Мендосе, Аргентина;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6-7 сентября 2018 года во главе российской делегации первый заместитель Министра А.В. Вовченко принял участие во встрече министров труда и занятости и совместной встрече с министрами образования стран «Группы двадцати» (г. Мендоса, Аргентина) в период аргентинского председательства в форуме. Основные вопросы для обсуждения: будущее сферы труда; укрепление социальной защиты и социальный диалог в условиях формирования будущего сферы труда; формализация труда и достойный труд; занятость инвалидов; гендерное равенство; непрерывное обучение: адаптация навыков к меняющимся требованиям на рынке труда.  </w:t>
      </w:r>
    </w:p>
    <w:p>
      <w:pPr>
        <w:pStyle w:val="TextBody"/>
        <w:rPr/>
      </w:pPr>
      <w:r>
        <w:rPr>
          <w:u w:val="single"/>
        </w:rPr>
        <w:t>По линии АТЭС: 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В период с 27 февраля - 2 марта 2018 г. в г. Порт-Морсби (Папуа-Новая Гвинея) представители Минтруда России приняли участие в </w:t>
        <w:br/>
        <w:t xml:space="preserve">43-м заседании Рабочей группы АТЭС по развитию людских ресурсов в период новогвинейского председательства. Основные вопросы для обсуждения: поддержка инклюзивного и устойчивого роста для решения социальных аспектов глобализации; повышение качества человеческих ресурсов для удовлетворения потребностей цепочки поставок; содействие трудовой мобильности и развитию профессиональных навыков; увеличение участия женщин в экономике. В ходе мероприятия также заслушивались презентации и доклады стран/экономик о последних изменениях в социально-трудовой сфере. На заседании также обсуждались вопросы, связанные непосредственно с деятельностью форума АТЭС и самой Рабочей группы, усиление взаимодействия между группами, комитета АТЭС в целях повышения ее эффективности.  </w:t>
      </w:r>
    </w:p>
    <w:p>
      <w:pPr>
        <w:pStyle w:val="TextBody"/>
        <w:rPr/>
      </w:pPr>
      <w:r>
        <w:rPr>
          <w:u w:val="single"/>
        </w:rPr>
        <w:t>По линии межгосударственного объединения БРИКС: 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2-3 августа 2018 года (Дурбан, ЮАР) делегация Минтруда России во главе с заместителем Министра Л.Ю. Ельцовой приняла участие во встрече министров труда и занятости стран БРИКС. Повестка дня встречи министров включала обсуждение вопросов создания устойчивой системы социального обеспечения, реализации цели устойчивого развития № 8 «достойный труд» с акцентом на гендерное равенство в оплате труда, развития социального диалога, повышения уровня занятости молодежи. В ходе мероприятия была утверждена Декларация министров труда и занятости стран БРИКС, а также состоялось подписание Меморандума о взаимопонимании о сотрудничестве между профильными министерствами стран БРИКС (инициатива российского председательства в 2015 году) с приложенным Рамочным соглашением о Сети исследовательских институтов стран БРИКС по социально-трудовой тематике. </w:t>
      </w:r>
    </w:p>
    <w:p>
      <w:pPr>
        <w:pStyle w:val="TextBody"/>
        <w:rPr/>
      </w:pPr>
      <w:r>
        <w:rPr>
          <w:u w:val="single"/>
        </w:rPr>
        <w:t>По линии Совета Европы: 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3-4 мая участие в конференции Совета Европы в Дании г. Копенгаген по рассмотрению стратегии Совета Европы по гендерному равенству на 2018-2023 годы.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28-29 октября в Республике Бурятия в г. Улан-Удэ в рамках программы сотрудничества Россия - Совет Европы состоялся семинар по Европейской социальной хартии.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Ноябрь заседание Межведомственной комиссии по взаимодействию с Советом Европы, г. Страсбург Франция, для проработки возможности запуска совместного проекта по сотрудничеству Российской Федерации и Совета Европы в осуществлении Национальной стратегии действий РФ в интересах женщин (2017-2022). </w:t>
      </w:r>
    </w:p>
    <w:p>
      <w:pPr>
        <w:pStyle w:val="TextBody"/>
        <w:rPr/>
      </w:pPr>
      <w:r>
        <w:rPr>
          <w:rStyle w:val="StrongEmphasis"/>
        </w:rPr>
        <w:t>V. В рамках двустороннего сотрудничества: 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7 ноября 2018 г. в Рамалле под сопредседательством Министра труда и социальной защиты Российской Федерации М.А. Топилина состоялось третье заседание Межправительственной Российско-Палестинской комиссии по торгово-экономическому сотрудничеству, в ходе которого было подписано 3 документа о сотрудничестве между российскими и палестинскими ведомствами;</w:t>
      </w:r>
      <w:hyperlink w:anchor="_ftn1">
        <w:r>
          <w:rPr>
            <w:rStyle w:val="InternetLink"/>
          </w:rPr>
          <w:t>[1]</w:t>
        </w:r>
      </w:hyperlink>
      <w:r>
        <w:rPr/>
        <w:t xml:space="preserve">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19 сентября 2018 г. в Сингапуре в 9-м заседании Межправительственной Российско-Сингапурской комиссии высокого уровня приняла участие заместитель Министра труда и социальной защиты Российской Федерации С.В. Петрова. Указанное заседание Комиссии стало подготовкой к переговорам высокого уровня с участием Президента Российской Федерации В.В. Путина в Сингапур в ноябре 2018 г.;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13 ноября 2018 г. в ходе государственного визита Президента Российской Федерации В.В. Путина в Сингапур Министром труда и социальной защиты Российской Федерации М.А. Топилиным был подписан Меморандум о взаимопонимании между Минтрудом России и Министерством трудовых ресурсов Республики Сингапур о сотрудничестве по вопросам труда и занятости;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26-29 марта 2018 г. в Москве состоялся 9-й раунд переговоров российской и сербской делегаций по обсуждению проектов Административного соглашения о применении Договора между Российской Федерацией и Республикой Сербией о социальном обеспечении от 19 декабря 2017 г. и Протокола между Пенсионным фондом Российской Федерации, Фондом социального страхования Российской Федерации, Федеральным государственным бюджетным учреждением медико-социальной экспертизы "Федеральное бюро медико-социальной экспертизы" Министерства труда и социальной защиты Российской Федерации и Институтом социального страхования Республики Сербии о реализации указанного Договора;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17-19 апреля 2018 года в г. Лиссабоне (Португальская Республика) состоялся первый раунд консультаций российских и португальских экспертов по обсуждению проекта Договора о социальном обеспечении. Делегацию от Российской Федерации возглавил статс-секретарь – заместитель Министра труда и социальной защиты Российской Федерации А.Н. Пудов;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14-18 мая 2018 года в Анкаре (Турция) состоялись экспертные консультации по проекту Договора между Российской Федерацией и Турецкой Республикой о социальном обеспечении;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26-28 июня 2018 года в Москве состоялся 1-й раунд консультаций по вопросу о возможности заключения Договора между Российской Федерацией и Монголией о сотрудничестве в области социального обеспечения;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30 июля-2 августа 2018 года в Москве состоялся 1-й раунд консультаций по вопросу о возможности заключения Договора между Российской Федерацией и Китайской Народной Республикой о социальном обеспечении;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21-23 августа 2018 года в Москве состоялся 3-й раунд встречи российско-японской рабочей группы по вопросу сотрудничества в области социального обеспечения;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21-26 октября 2018 года в г. Граце (Австрия) состоялось 25-е заседание Российско-Австрийской рабочей группы по взаимодействию в социальной сфере Смешанной Российско-Австрийской комиссии по торговле и экономическому сотрудничеству на тему «Социальная и профессиональная интеграция молодых людей с ограниченными возможностями» под сопредседательством заместителя Министра </w:t>
        <w:br/>
        <w:t xml:space="preserve">С.В. Петровой;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17-22 декабря 2018 года состоялся 8-й раунд переговоров по проекту договора между Российской Федерацией и Турецкой Республикой о социальном обеспечении.  </w:t>
      </w:r>
    </w:p>
    <w:p>
      <w:pPr>
        <w:pStyle w:val="TextBody"/>
        <w:rPr/>
      </w:pPr>
      <w:r>
        <w:rPr>
          <w:rStyle w:val="StrongEmphasis"/>
        </w:rPr>
        <w:t>Задачи на 2019 год</w:t>
      </w:r>
      <w:r>
        <w:rPr>
          <w:rStyle w:val="Emphasis"/>
        </w:rPr>
        <w:t> </w:t>
      </w:r>
    </w:p>
    <w:p>
      <w:pPr>
        <w:pStyle w:val="TextBody"/>
        <w:rPr/>
      </w:pPr>
      <w:r>
        <w:rPr>
          <w:rStyle w:val="StrongEmphasis"/>
        </w:rPr>
        <w:t>Участие в:</w:t>
      </w:r>
    </w:p>
    <w:p>
      <w:pPr>
        <w:pStyle w:val="TextBody"/>
        <w:rPr/>
      </w:pPr>
      <w:r>
        <w:rPr/>
        <w:t>335-й, 336-й и 337-й сессиях Административного совета Международной организации труда (МОТ);</w:t>
      </w:r>
    </w:p>
    <w:p>
      <w:pPr>
        <w:pStyle w:val="TextBody"/>
        <w:rPr/>
      </w:pPr>
      <w:r>
        <w:rPr/>
        <w:t>108-й сессии Международной конференции труда (июнь 2019 г., Женева, Швейцарская Конфедерация);</w:t>
      </w:r>
    </w:p>
    <w:p>
      <w:pPr>
        <w:pStyle w:val="TextBody"/>
        <w:rPr/>
      </w:pPr>
      <w:r>
        <w:rPr/>
        <w:t>44-м заседании Рабочей группы АТЭС по развитию людских ресурсов  в период чилийского председательства в форуме АТЭС (2-6 мая 2019 г. Винья-дель-Мар, Республика Чили);</w:t>
      </w:r>
    </w:p>
    <w:p>
      <w:pPr>
        <w:pStyle w:val="TextBody"/>
        <w:rPr/>
      </w:pPr>
      <w:r>
        <w:rPr/>
        <w:t>заседаниях Рабочей группы по занятости стран «Группы двадцати» (25-27 февраля 2019  г., Токио, Япония; 22-25 апреля 2019 г., Токио, Япония; 17-21 июня 2019 г., Женева, Швейцария; 29-31 августа 2019 г., Мацуяма, Япония);</w:t>
      </w:r>
    </w:p>
    <w:p>
      <w:pPr>
        <w:pStyle w:val="TextBody"/>
        <w:rPr/>
      </w:pPr>
      <w:r>
        <w:rPr/>
        <w:t>во встрече министров труда и занятости стран «Группы двадцати» (1-2 сентября 2019 г., Мацуяма, Япония);</w:t>
      </w:r>
    </w:p>
    <w:p>
      <w:pPr>
        <w:pStyle w:val="TextBody"/>
        <w:rPr/>
      </w:pPr>
      <w:r>
        <w:rPr/>
        <w:t>57-й сессии Комиссии ООН по социальному развитию (февраль 2019 г., Нью-Йорк, США);</w:t>
      </w:r>
    </w:p>
    <w:p>
      <w:pPr>
        <w:pStyle w:val="TextBody"/>
        <w:rPr/>
      </w:pPr>
      <w:r>
        <w:rPr/>
        <w:t>63-й сессии Комиссии ООН по положению женщин (март 2019 г., Нью-Йорк, США);</w:t>
      </w:r>
    </w:p>
    <w:p>
      <w:pPr>
        <w:pStyle w:val="TextBody"/>
        <w:rPr/>
      </w:pPr>
      <w:r>
        <w:rPr/>
        <w:t>12-й сессии Конференции государств-участников Конвенции о правах инвалидов (июнь 2019 г., Нью-Йорк, США);</w:t>
      </w:r>
    </w:p>
    <w:p>
      <w:pPr>
        <w:pStyle w:val="TextBody"/>
        <w:rPr/>
      </w:pPr>
      <w:r>
        <w:rPr/>
        <w:t>заседаниях Рабочей группы ОЭСР по частным пенсиям (июнь и декабрь 2019 г., Париж, Франция);</w:t>
      </w:r>
    </w:p>
    <w:p>
      <w:pPr>
        <w:pStyle w:val="TextBody"/>
        <w:rPr/>
      </w:pPr>
      <w:r>
        <w:rPr/>
        <w:t>заседаниях Комитета ОЭСР по занятости, труду и социальным вопросам (апрель и октябрь 2019 г., Париж, Франция);</w:t>
      </w:r>
    </w:p>
    <w:p>
      <w:pPr>
        <w:pStyle w:val="TextBody"/>
        <w:rPr/>
      </w:pPr>
      <w:r>
        <w:rPr/>
        <w:t>6-м заседании Рабочей группы по реализации десятилетия инвалидов в АТР в 2013-2022 гг. в рамках Экономической и социальной комиссии ООН для Азии и Тихого океана (1 квартал 2019 г., Бангкок, Таиланд);</w:t>
      </w:r>
    </w:p>
    <w:p>
      <w:pPr>
        <w:pStyle w:val="TextBody"/>
        <w:rPr/>
      </w:pPr>
      <w:r>
        <w:rPr/>
        <w:t>заседаниях Рабочей группы по занятости стран БРИКС (8-11 июля 2019 г., Рио-де-Жанейро, 16-17 сентября, Бразилиа);</w:t>
      </w:r>
    </w:p>
    <w:p>
      <w:pPr>
        <w:pStyle w:val="TextBody"/>
        <w:rPr/>
      </w:pPr>
      <w:r>
        <w:rPr/>
        <w:t>во встрече министров труда и занятости стран БРИКС в рамках председательства Бразилии (18-19 сентября 2019 г., Бразилиа);</w:t>
      </w:r>
    </w:p>
    <w:p>
      <w:pPr>
        <w:pStyle w:val="TextBody"/>
        <w:rPr/>
      </w:pPr>
      <w:r>
        <w:rPr/>
        <w:t>Региональном форуме по социальному обеспечению Международной ассоциации социального обеспечения (МАСО) для стран Европы (14-16 мая 2019 г., Баку, Азербайджан);</w:t>
      </w:r>
    </w:p>
    <w:p>
      <w:pPr>
        <w:pStyle w:val="TextBody"/>
        <w:rPr/>
      </w:pPr>
      <w:r>
        <w:rPr/>
        <w:t>5-м Международном форуме по социальному обеспечению МАСО (14-18 октября 2019 г., Брюссель, Бельгия). </w:t>
      </w:r>
    </w:p>
    <w:p>
      <w:pPr>
        <w:pStyle w:val="TextBody"/>
        <w:rPr/>
      </w:pPr>
      <w:r>
        <w:rPr>
          <w:rStyle w:val="StrongEmphasis"/>
        </w:rPr>
        <w:t>Подготовка:</w:t>
      </w:r>
    </w:p>
    <w:p>
      <w:pPr>
        <w:pStyle w:val="TextBody"/>
        <w:rPr/>
      </w:pPr>
      <w:r>
        <w:rPr/>
        <w:t>доклада Российской Федерации о выполнении нератифицированных конвенций МОТ;</w:t>
      </w:r>
    </w:p>
    <w:p>
      <w:pPr>
        <w:pStyle w:val="TextBody"/>
        <w:rPr/>
      </w:pPr>
      <w:r>
        <w:rPr/>
        <w:t>9-го национального доклада Российской Федерации в Совет Европы о реализации положений Европейской социальной хартии пересмотренной) 1996 г.;</w:t>
      </w:r>
    </w:p>
    <w:p>
      <w:pPr>
        <w:pStyle w:val="TextBody"/>
        <w:rPr/>
      </w:pPr>
      <w:r>
        <w:rPr/>
        <w:t>объединенных 6-го и 7-го периодических докладов Российской Федерации о выполнении положений Конвенции ООН о правах ребенка (КПР);</w:t>
      </w:r>
    </w:p>
    <w:p>
      <w:pPr>
        <w:pStyle w:val="TextBody"/>
        <w:rPr/>
      </w:pPr>
      <w:r>
        <w:rPr/>
        <w:t> </w:t>
      </w:r>
      <w:r>
        <w:rPr/>
        <w:t>9-го периодического доклада Российской Федерации о выполнении положений Конвенции ООН о ликвидации всех форм дискриминации в отношении женщин (КЛДЖ). </w:t>
      </w:r>
    </w:p>
    <w:p>
      <w:pPr>
        <w:pStyle w:val="TextBody"/>
        <w:rPr/>
      </w:pPr>
      <w:r>
        <w:rPr>
          <w:rStyle w:val="StrongEmphasis"/>
        </w:rPr>
        <w:t>Проведение:</w:t>
      </w:r>
    </w:p>
    <w:p>
      <w:pPr>
        <w:pStyle w:val="TextBody"/>
        <w:rPr/>
      </w:pPr>
      <w:r>
        <w:rPr/>
        <w:t>3-ем раунде переговоров по проекту Договора между Российской Федерацией и Великим Герцогством Люксембург о сотрудничестве в области социального обеспечения (1 полугодие 2019 г., Москва);</w:t>
      </w:r>
    </w:p>
    <w:p>
      <w:pPr>
        <w:pStyle w:val="TextBody"/>
        <w:rPr/>
      </w:pPr>
      <w:r>
        <w:rPr/>
        <w:t>4-ом заседании Межправительственной Российско-Палестинской комиссии по торгово-экономическому сотрудничеству (2 полугодие 2019 г., Москва);</w:t>
      </w:r>
    </w:p>
    <w:p>
      <w:pPr>
        <w:pStyle w:val="TextBody"/>
        <w:rPr/>
      </w:pPr>
      <w:r>
        <w:rPr/>
        <w:t>3-ем раунде переговоров по проекту Договора между Российской Федерацией и Республикой Словенией о сотрудничестве в области социального обеспечения (2 полугодие 2019 г., Москва);</w:t>
      </w:r>
    </w:p>
    <w:p>
      <w:pPr>
        <w:pStyle w:val="TextBody"/>
        <w:rPr/>
      </w:pPr>
      <w:r>
        <w:rPr/>
        <w:t>6-ем раунде переговоров по проекту Договора между Российской Федерацией и Республикой Кореей о сотрудничестве в области социального обеспечения (май 2019 г., Москва);</w:t>
      </w:r>
    </w:p>
    <w:p>
      <w:pPr>
        <w:pStyle w:val="TextBody"/>
        <w:rPr/>
      </w:pPr>
      <w:r>
        <w:rPr/>
        <w:t xml:space="preserve">9-ем раунде переговоров по проекту Договора между Российской Федерацией и Турецкой Республикой о социальном обеспечении </w:t>
        <w:br/>
        <w:t>(2 полугодие 2019 г., Москва);</w:t>
      </w:r>
    </w:p>
    <w:p>
      <w:pPr>
        <w:pStyle w:val="TextBody"/>
        <w:rPr/>
      </w:pPr>
      <w:r>
        <w:rPr/>
        <w:t>26-го заседания Российско-Австрийской рабочей группы по взаимодействию в социальной сфере (место и дата уточняются).</w:t>
      </w:r>
    </w:p>
    <w:p>
      <w:pPr>
        <w:pStyle w:val="TextBody"/>
        <w:rPr/>
      </w:pPr>
      <w:r>
        <w:rPr/>
        <w:t>_____________________________</w:t>
      </w:r>
    </w:p>
    <w:p>
      <w:pPr>
        <w:pStyle w:val="TextBody"/>
        <w:rPr/>
      </w:pPr>
      <w:hyperlink w:anchor="_ftnref1">
        <w:r>
          <w:rPr>
            <w:rStyle w:val="InternetLink"/>
          </w:rPr>
          <w:t>[1]</w:t>
        </w:r>
      </w:hyperlink>
      <w:r>
        <w:rPr/>
        <w:t xml:space="preserve"> Дорожная карта развития торгово-экономического сотрудничества между Российской Федерацией и Государством Палестина на период 2019-2021 гг.;</w:t>
      </w:r>
    </w:p>
    <w:p>
      <w:pPr>
        <w:pStyle w:val="TextBody"/>
        <w:rPr/>
      </w:pPr>
      <w:r>
        <w:rPr/>
        <w:t>Меморандум между ФТС России и Палестинским Генеральным таможенным управлением об обмене статистическими данными;</w:t>
      </w:r>
    </w:p>
    <w:p>
      <w:pPr>
        <w:pStyle w:val="TextBody"/>
        <w:rPr/>
      </w:pPr>
      <w:r>
        <w:rPr/>
        <w:t>Меморандум о взаимопонимании между Министерством энергетики Российской Федерации и Управлением энергетики и минеральных ресурсов Государства Палестины;</w:t>
      </w:r>
    </w:p>
    <w:p>
      <w:pPr>
        <w:pStyle w:val="TextBody"/>
        <w:rPr/>
      </w:pPr>
      <w:r>
        <w:rPr/>
        <w:t>Меморандум о взаимопонимании и сотрудничестве между ФГБУ «ВНИИ труда» Минтруда России (Российская Федерация) и Министерством труда Государства Палестина в сфере труда и занятости.</w:t>
      </w:r>
    </w:p>
    <w:p>
      <w:pPr>
        <w:pStyle w:val="TextBody"/>
        <w:spacing w:before="0" w:after="283"/>
        <w:rPr/>
      </w:pP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