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61" w:rsidRDefault="003D2C61" w:rsidP="00F2287C">
      <w:pPr>
        <w:jc w:val="center"/>
        <w:rPr>
          <w:rFonts w:ascii="Times New Roman" w:hAnsi="Times New Roman" w:cs="Times New Roman"/>
          <w:b/>
          <w:sz w:val="28"/>
        </w:rPr>
      </w:pPr>
      <w:r w:rsidRPr="003D2C61">
        <w:rPr>
          <w:rFonts w:ascii="Times New Roman" w:hAnsi="Times New Roman" w:cs="Times New Roman"/>
          <w:b/>
          <w:sz w:val="28"/>
        </w:rPr>
        <w:t>1. Общие сведения о федеральном органе исполнительной власти (государственном внебюджетном фонде)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2C61" w:rsidTr="003D2C61">
        <w:tc>
          <w:tcPr>
            <w:tcW w:w="5341" w:type="dxa"/>
          </w:tcPr>
          <w:p w:rsidR="003D2C61" w:rsidRDefault="003D2C61" w:rsidP="009F66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661F">
              <w:rPr>
                <w:rFonts w:ascii="Times New Roman" w:hAnsi="Times New Roman" w:cs="Times New Roman"/>
                <w:b/>
                <w:sz w:val="24"/>
              </w:rPr>
              <w:t>1.1. Полное официальное наименование федерального органа исполнительной власти (государственного внебюджетного фонда)</w:t>
            </w:r>
          </w:p>
        </w:tc>
        <w:tc>
          <w:tcPr>
            <w:tcW w:w="5341" w:type="dxa"/>
          </w:tcPr>
          <w:p w:rsidR="003D2C61" w:rsidRDefault="003D2C61" w:rsidP="00F228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D2C61" w:rsidRDefault="003D2C61" w:rsidP="00F2287C">
      <w:pPr>
        <w:jc w:val="center"/>
        <w:rPr>
          <w:rFonts w:ascii="Times New Roman" w:hAnsi="Times New Roman" w:cs="Times New Roman"/>
          <w:b/>
          <w:sz w:val="28"/>
        </w:rPr>
      </w:pPr>
    </w:p>
    <w:p w:rsidR="003D2C61" w:rsidRPr="009F661F" w:rsidRDefault="003D2C61" w:rsidP="00F2287C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>1.2. Сведения о численности работников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9"/>
        <w:gridCol w:w="1132"/>
        <w:gridCol w:w="1134"/>
        <w:gridCol w:w="1416"/>
        <w:gridCol w:w="1361"/>
      </w:tblGrid>
      <w:tr w:rsidR="003D2C61" w:rsidRPr="009F661F" w:rsidTr="000C60EB">
        <w:tc>
          <w:tcPr>
            <w:tcW w:w="2639" w:type="pct"/>
            <w:vMerge w:val="restart"/>
            <w:vAlign w:val="center"/>
          </w:tcPr>
          <w:p w:rsidR="003D2C61" w:rsidRPr="009F661F" w:rsidRDefault="003D2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61" w:type="pct"/>
            <w:gridSpan w:val="4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0C60EB" w:rsidRPr="009F661F" w:rsidTr="000C60EB">
        <w:tc>
          <w:tcPr>
            <w:tcW w:w="2639" w:type="pct"/>
            <w:vMerge/>
            <w:vAlign w:val="center"/>
          </w:tcPr>
          <w:p w:rsidR="003D2C61" w:rsidRPr="009F661F" w:rsidRDefault="003D2C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2017</w:t>
            </w:r>
            <w:r w:rsidR="000C60EB" w:rsidRPr="000C60EB">
              <w:rPr>
                <w:rFonts w:ascii="Times New Roman" w:hAnsi="Times New Roman" w:cs="Times New Roman"/>
                <w:b/>
              </w:rPr>
              <w:br/>
            </w:r>
            <w:r w:rsidRPr="009F661F">
              <w:rPr>
                <w:rFonts w:ascii="Times New Roman" w:hAnsi="Times New Roman" w:cs="Times New Roman"/>
                <w:b/>
              </w:rPr>
              <w:t>(прогноз)</w:t>
            </w: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2018 (прогноз)</w:t>
            </w: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Численность работников федерального органа исполнительной власти (государственного внебюджетного фонда), чел., в том числе: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Численность работников Центрального аппарата федерального органа исполнительной власти (государственного внебюджетного фонда), чел.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Численность работников территориальных подразделений федерального органа исполнительной власти (государственного внебюджетного фонда), чел.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Численность работников подведомственных федеральному органу исполнительной власти федеральных государственных унитарных предприятий, государственных казенных и бюджетных учреждений, в том числе: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№1 подведомственного федерального государственного унитарного предприятия, государственного казенного и бюджетного учреждения, чел.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Наименование №N подведомственного федерального государственного унитарного предприятия, государственного казенного и бюджетного </w:t>
            </w:r>
            <w:proofErr w:type="spellStart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учреждени</w:t>
            </w:r>
            <w:proofErr w:type="spellEnd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, чел.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EB" w:rsidRPr="009F661F" w:rsidTr="000C60EB">
        <w:tc>
          <w:tcPr>
            <w:tcW w:w="2639" w:type="pct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/>
                <w:bCs/>
                <w:color w:val="000000"/>
              </w:rPr>
              <w:t>ИТОГО, чел.</w:t>
            </w:r>
          </w:p>
        </w:tc>
        <w:tc>
          <w:tcPr>
            <w:tcW w:w="530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pc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2C61" w:rsidRPr="009F661F" w:rsidRDefault="003D2C61" w:rsidP="00F2287C">
      <w:pPr>
        <w:jc w:val="center"/>
        <w:rPr>
          <w:rFonts w:ascii="Times New Roman" w:hAnsi="Times New Roman" w:cs="Times New Roman"/>
          <w:b/>
        </w:rPr>
      </w:pPr>
    </w:p>
    <w:p w:rsidR="003D2C61" w:rsidRPr="009F661F" w:rsidRDefault="003D2C61" w:rsidP="00F2287C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>1.3. Сведения об общем количестве оборудованных средствами ЭВМ рабочих мест 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079"/>
        <w:gridCol w:w="1472"/>
        <w:gridCol w:w="1360"/>
      </w:tblGrid>
      <w:tr w:rsidR="003D2C61" w:rsidRPr="009F661F" w:rsidTr="000C60EB">
        <w:tc>
          <w:tcPr>
            <w:tcW w:w="5637" w:type="dxa"/>
            <w:vMerge w:val="restart"/>
            <w:vAlign w:val="center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045" w:type="dxa"/>
            <w:gridSpan w:val="4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3D2C61" w:rsidRPr="009F661F" w:rsidTr="000C60EB">
        <w:tc>
          <w:tcPr>
            <w:tcW w:w="5637" w:type="dxa"/>
            <w:vMerge/>
            <w:vAlign w:val="center"/>
          </w:tcPr>
          <w:p w:rsidR="003D2C61" w:rsidRPr="009F661F" w:rsidRDefault="003D2C61" w:rsidP="003D2C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2017</w:t>
            </w:r>
            <w:r w:rsidR="000C60EB" w:rsidRPr="000C60EB">
              <w:rPr>
                <w:rFonts w:ascii="Times New Roman" w:hAnsi="Times New Roman" w:cs="Times New Roman"/>
                <w:b/>
              </w:rPr>
              <w:br/>
            </w:r>
            <w:r w:rsidRPr="009F661F">
              <w:rPr>
                <w:rFonts w:ascii="Times New Roman" w:hAnsi="Times New Roman" w:cs="Times New Roman"/>
                <w:b/>
              </w:rPr>
              <w:t>(прогноз)</w:t>
            </w: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>2018 (прогноз)</w:t>
            </w: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Количество автоматизированных рабочих мест работников федерального органа исполнительной власти (государственного внебюджетного фонда)</w:t>
            </w: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,ш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>т., в том числе: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автоматизированных рабочих мест работников Центрального аппарата федерального органа исполнительной власти (государственного внебюджетного фонда), шт.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автоматизированных рабочих мест работников территориальных подразделений федерального органа исполнительной власти (государственного внебюджетного фонда), шт.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Количество автоматизированных рабочих мест </w:t>
            </w:r>
            <w:r w:rsidRPr="009F661F">
              <w:rPr>
                <w:rFonts w:ascii="Times New Roman" w:hAnsi="Times New Roman" w:cs="Times New Roman"/>
                <w:color w:val="000000"/>
              </w:rPr>
              <w:lastRenderedPageBreak/>
              <w:t>работников подведомственных федеральному органу исполнительной власти федеральных государственных унитарных предприятий, государственных казенных и бюджетных учреждений, в том числе: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наименование №1 подведомственного федерального государственного унитарного предприятия, государственного казенного и бюджетного </w:t>
            </w:r>
            <w:proofErr w:type="gramStart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учреждении</w:t>
            </w:r>
            <w:proofErr w:type="gramEnd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, шт.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наименование №… подведомственного федерального государственного унитарного предприятия, государственного казенного и бюджетного </w:t>
            </w:r>
            <w:proofErr w:type="gramStart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учреждении</w:t>
            </w:r>
            <w:proofErr w:type="gramEnd"/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, шт.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C61" w:rsidRPr="009F661F" w:rsidTr="000C60EB">
        <w:tc>
          <w:tcPr>
            <w:tcW w:w="56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ИТОГО, шт.</w:t>
            </w:r>
          </w:p>
        </w:tc>
        <w:tc>
          <w:tcPr>
            <w:tcW w:w="1134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2C61" w:rsidRDefault="003D2C61" w:rsidP="00F2287C">
      <w:pPr>
        <w:jc w:val="center"/>
        <w:rPr>
          <w:rFonts w:ascii="Times New Roman" w:hAnsi="Times New Roman" w:cs="Times New Roman"/>
          <w:b/>
        </w:rPr>
      </w:pPr>
    </w:p>
    <w:p w:rsidR="003D2C61" w:rsidRPr="009F661F" w:rsidRDefault="003D2C61" w:rsidP="00F2287C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 xml:space="preserve">1.4. Сведения о нормативном правовом обеспечении документационного обеспечения деятельности федерального органа исполнительной власти (государственного внебюджетного фонда), а также о нормативных правовых актах, устанавливающих требования к офисному программному </w:t>
      </w:r>
      <w:proofErr w:type="gramStart"/>
      <w:r w:rsidRPr="009F661F">
        <w:rPr>
          <w:rFonts w:ascii="Times New Roman" w:hAnsi="Times New Roman" w:cs="Times New Roman"/>
          <w:b/>
          <w:sz w:val="24"/>
        </w:rPr>
        <w:t>обеспечению</w:t>
      </w:r>
      <w:proofErr w:type="gramEnd"/>
      <w:r w:rsidRPr="009F661F">
        <w:rPr>
          <w:rFonts w:ascii="Times New Roman" w:hAnsi="Times New Roman" w:cs="Times New Roman"/>
          <w:b/>
          <w:sz w:val="24"/>
        </w:rPr>
        <w:t xml:space="preserve"> используемому в федеральном органе исполнительной власти (государственном внебюджетном фонде) и к программно-аппаратным средствам, обеспечивающим функционирование указанного программного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2C61" w:rsidRPr="009F661F" w:rsidTr="003D2C61">
        <w:tc>
          <w:tcPr>
            <w:tcW w:w="5341" w:type="dxa"/>
            <w:vAlign w:val="bottom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типа актов</w:t>
            </w:r>
          </w:p>
        </w:tc>
        <w:tc>
          <w:tcPr>
            <w:tcW w:w="5341" w:type="dxa"/>
            <w:vAlign w:val="bottom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/>
                <w:bCs/>
                <w:color w:val="000000"/>
              </w:rPr>
              <w:t>Сведения об НПА</w:t>
            </w:r>
          </w:p>
        </w:tc>
      </w:tr>
      <w:tr w:rsidR="003D2C61" w:rsidRPr="009F661F" w:rsidTr="003D2C61">
        <w:tc>
          <w:tcPr>
            <w:tcW w:w="5341" w:type="dxa"/>
            <w:vMerge w:val="restar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Акты, регулирующие вопросы документационного обеспечения деятельности</w:t>
            </w:r>
          </w:p>
        </w:tc>
        <w:tc>
          <w:tcPr>
            <w:tcW w:w="5341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Полное наименование акта и его реквизиты</w:t>
            </w:r>
          </w:p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 w:val="restar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 xml:space="preserve">Акты, устанавливающие требования к офисному программному </w:t>
            </w:r>
            <w:proofErr w:type="gramStart"/>
            <w:r w:rsidRPr="009F661F">
              <w:rPr>
                <w:rFonts w:ascii="Times New Roman" w:hAnsi="Times New Roman" w:cs="Times New Roman"/>
              </w:rPr>
              <w:t>обеспечению</w:t>
            </w:r>
            <w:proofErr w:type="gramEnd"/>
            <w:r w:rsidRPr="009F661F">
              <w:rPr>
                <w:rFonts w:ascii="Times New Roman" w:hAnsi="Times New Roman" w:cs="Times New Roman"/>
              </w:rPr>
              <w:t xml:space="preserve"> используемому в федеральном органе исполнительной власти (государственном внебюджетном фонде)</w:t>
            </w:r>
          </w:p>
        </w:tc>
        <w:tc>
          <w:tcPr>
            <w:tcW w:w="5341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Полное наименование акта и его реквизиты</w:t>
            </w:r>
          </w:p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 w:val="restart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 xml:space="preserve">Акты, </w:t>
            </w:r>
            <w:proofErr w:type="spellStart"/>
            <w:r w:rsidRPr="009F661F">
              <w:rPr>
                <w:rFonts w:ascii="Times New Roman" w:hAnsi="Times New Roman" w:cs="Times New Roman"/>
              </w:rPr>
              <w:t>устанавливающе</w:t>
            </w:r>
            <w:proofErr w:type="spellEnd"/>
            <w:r w:rsidRPr="009F661F">
              <w:rPr>
                <w:rFonts w:ascii="Times New Roman" w:hAnsi="Times New Roman" w:cs="Times New Roman"/>
              </w:rPr>
              <w:t xml:space="preserve"> требования к программно-аппаратным средствам, обеспечивающим функционирование указанного программного обеспечения</w:t>
            </w:r>
          </w:p>
        </w:tc>
        <w:tc>
          <w:tcPr>
            <w:tcW w:w="5341" w:type="dxa"/>
          </w:tcPr>
          <w:p w:rsidR="003D2C61" w:rsidRPr="009F661F" w:rsidRDefault="003D2C61" w:rsidP="003D2C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F661F">
              <w:rPr>
                <w:rFonts w:ascii="Times New Roman" w:hAnsi="Times New Roman" w:cs="Times New Roman"/>
                <w:i/>
                <w:iCs/>
                <w:color w:val="000000"/>
              </w:rPr>
              <w:t>Полное наименование акта и его реквизиты</w:t>
            </w:r>
          </w:p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3D2C61">
        <w:tc>
          <w:tcPr>
            <w:tcW w:w="5341" w:type="dxa"/>
            <w:vMerge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D2C61" w:rsidRPr="009F661F" w:rsidRDefault="003D2C61" w:rsidP="00F22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C61" w:rsidRDefault="003D2C61" w:rsidP="00F2287C">
      <w:pPr>
        <w:jc w:val="center"/>
        <w:rPr>
          <w:rFonts w:ascii="Times New Roman" w:hAnsi="Times New Roman" w:cs="Times New Roman"/>
          <w:b/>
          <w:sz w:val="28"/>
        </w:rPr>
      </w:pPr>
    </w:p>
    <w:p w:rsidR="003D2C61" w:rsidRDefault="003D2C61" w:rsidP="00F2287C">
      <w:pPr>
        <w:jc w:val="center"/>
        <w:rPr>
          <w:rFonts w:ascii="Times New Roman" w:hAnsi="Times New Roman" w:cs="Times New Roman"/>
          <w:b/>
          <w:sz w:val="28"/>
        </w:rPr>
        <w:sectPr w:rsidR="003D2C61" w:rsidSect="00773D67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D73DF" w:rsidRPr="009F661F" w:rsidRDefault="005D73DF" w:rsidP="00F22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F">
        <w:rPr>
          <w:rFonts w:ascii="Times New Roman" w:hAnsi="Times New Roman" w:cs="Times New Roman"/>
          <w:b/>
          <w:sz w:val="24"/>
          <w:szCs w:val="24"/>
        </w:rPr>
        <w:lastRenderedPageBreak/>
        <w:t>2.1. Сведения об используемом офисном программном обеспечении в федеральном органе исполнительной власти (государственном внебюджетном фонде)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1311"/>
        <w:gridCol w:w="921"/>
        <w:gridCol w:w="1276"/>
        <w:gridCol w:w="992"/>
        <w:gridCol w:w="1134"/>
        <w:gridCol w:w="1134"/>
        <w:gridCol w:w="1134"/>
        <w:gridCol w:w="1417"/>
        <w:gridCol w:w="709"/>
        <w:gridCol w:w="709"/>
        <w:gridCol w:w="709"/>
        <w:gridCol w:w="708"/>
        <w:gridCol w:w="1331"/>
      </w:tblGrid>
      <w:tr w:rsidR="00561E0E" w:rsidRPr="00F2287C" w:rsidTr="00561E0E">
        <w:trPr>
          <w:trHeight w:val="3866"/>
        </w:trPr>
        <w:tc>
          <w:tcPr>
            <w:tcW w:w="2129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>Наименование типа офисного программного обеспечения</w:t>
            </w:r>
          </w:p>
        </w:tc>
        <w:tc>
          <w:tcPr>
            <w:tcW w:w="1311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 xml:space="preserve">много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обеспече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, в том числе версия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использу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емого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21" w:type="dxa"/>
            <w:vMerge w:val="restart"/>
            <w:vAlign w:val="center"/>
          </w:tcPr>
          <w:p w:rsidR="005D73DF" w:rsidRPr="00561E0E" w:rsidRDefault="005D73DF" w:rsidP="000C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>Кол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 xml:space="preserve">во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закуп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ленных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лицен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зий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>, шт.</w:t>
            </w:r>
          </w:p>
        </w:tc>
        <w:tc>
          <w:tcPr>
            <w:tcW w:w="1276" w:type="dxa"/>
            <w:vMerge w:val="restart"/>
            <w:vAlign w:val="center"/>
          </w:tcPr>
          <w:p w:rsidR="005D73DF" w:rsidRPr="00561E0E" w:rsidRDefault="005D73DF" w:rsidP="000C6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Кол</w:t>
            </w:r>
            <w:r w:rsidR="00F2287C" w:rsidRPr="00561E0E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 xml:space="preserve">во рабочих мест, на которых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установ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лено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ПО (либо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осуществ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ляется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доступ через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терми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нальное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оборудо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или мобильные устройства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используемой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лицен</w:t>
            </w:r>
            <w:proofErr w:type="spellEnd"/>
            <w:r w:rsidR="000C60EB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зии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134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spellStart"/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лицен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зионного</w:t>
            </w:r>
            <w:proofErr w:type="spellEnd"/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согла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шения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134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оконча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действующих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лицен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зионных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соглаше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  <w:proofErr w:type="spellStart"/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возмож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использования средств электронной подписи </w:t>
            </w:r>
            <w:r w:rsidRPr="00561E0E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да или нет)</w:t>
            </w:r>
          </w:p>
        </w:tc>
        <w:tc>
          <w:tcPr>
            <w:tcW w:w="1417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 xml:space="preserve">Требования по </w:t>
            </w:r>
            <w:proofErr w:type="spellStart"/>
            <w:proofErr w:type="gramStart"/>
            <w:r w:rsidRPr="00561E0E">
              <w:rPr>
                <w:rFonts w:ascii="Times New Roman" w:hAnsi="Times New Roman" w:cs="Times New Roman"/>
                <w:color w:val="000000"/>
              </w:rPr>
              <w:t>информа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ционной</w:t>
            </w:r>
            <w:proofErr w:type="spellEnd"/>
            <w:proofErr w:type="gram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безопас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(в том числе перечень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обязатель</w:t>
            </w:r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</w:rPr>
              <w:t>сертифи</w:t>
            </w:r>
            <w:proofErr w:type="spellEnd"/>
            <w:r w:rsidR="000C60EB" w:rsidRPr="000C60EB">
              <w:rPr>
                <w:rFonts w:ascii="Times New Roman" w:hAnsi="Times New Roman" w:cs="Times New Roman"/>
                <w:color w:val="00000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</w:rPr>
              <w:t>катов на продукт)</w:t>
            </w:r>
          </w:p>
        </w:tc>
        <w:tc>
          <w:tcPr>
            <w:tcW w:w="2835" w:type="dxa"/>
            <w:gridSpan w:val="4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0E">
              <w:rPr>
                <w:rFonts w:ascii="Times New Roman" w:hAnsi="Times New Roman" w:cs="Times New Roman"/>
                <w:color w:val="000000"/>
              </w:rPr>
              <w:t>Сведения о стоимости</w:t>
            </w:r>
            <w:r w:rsidR="00F2287C" w:rsidRPr="00561E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E0E">
              <w:rPr>
                <w:rFonts w:ascii="Times New Roman" w:hAnsi="Times New Roman" w:cs="Times New Roman"/>
                <w:color w:val="000000"/>
              </w:rPr>
              <w:t>лицензий для федерального органа исполнительной власти (государственного внебюджетного фонда) в расчете на 1 лицензию в год, руб.</w:t>
            </w:r>
          </w:p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5D73DF" w:rsidRPr="00561E0E" w:rsidRDefault="005D73DF" w:rsidP="00561E0E">
            <w:pPr>
              <w:jc w:val="center"/>
              <w:rPr>
                <w:rFonts w:ascii="Times New Roman" w:hAnsi="Times New Roman" w:cs="Times New Roman"/>
              </w:rPr>
            </w:pPr>
            <w:r w:rsidRPr="00561E0E">
              <w:rPr>
                <w:rFonts w:ascii="Times New Roman" w:hAnsi="Times New Roman" w:cs="Times New Roman"/>
              </w:rPr>
              <w:t xml:space="preserve">Требования к составу, </w:t>
            </w:r>
            <w:proofErr w:type="gramStart"/>
            <w:r w:rsidRPr="00561E0E">
              <w:rPr>
                <w:rFonts w:ascii="Times New Roman" w:hAnsi="Times New Roman" w:cs="Times New Roman"/>
              </w:rPr>
              <w:t>функциональным</w:t>
            </w:r>
            <w:proofErr w:type="gramEnd"/>
            <w:r w:rsidRPr="00561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</w:rPr>
              <w:t>характ</w:t>
            </w:r>
            <w:r w:rsidR="000C60EB" w:rsidRPr="000C60EB">
              <w:rPr>
                <w:rFonts w:ascii="Times New Roman" w:hAnsi="Times New Roman" w:cs="Times New Roman"/>
              </w:rPr>
              <w:t>-</w:t>
            </w:r>
            <w:r w:rsidR="00F2287C" w:rsidRPr="00561E0E">
              <w:rPr>
                <w:rFonts w:ascii="Times New Roman" w:hAnsi="Times New Roman" w:cs="Times New Roman"/>
              </w:rPr>
              <w:t>е</w:t>
            </w:r>
            <w:r w:rsidRPr="00561E0E">
              <w:rPr>
                <w:rFonts w:ascii="Times New Roman" w:hAnsi="Times New Roman" w:cs="Times New Roman"/>
              </w:rPr>
              <w:t>ристикам</w:t>
            </w:r>
            <w:proofErr w:type="spellEnd"/>
            <w:r w:rsidRPr="00561E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0C60EB" w:rsidRPr="000C60EB">
              <w:rPr>
                <w:rFonts w:ascii="Times New Roman" w:hAnsi="Times New Roman" w:cs="Times New Roman"/>
              </w:rPr>
              <w:t>-</w:t>
            </w:r>
            <w:r w:rsidRPr="00561E0E">
              <w:rPr>
                <w:rFonts w:ascii="Times New Roman" w:hAnsi="Times New Roman" w:cs="Times New Roman"/>
              </w:rPr>
              <w:t xml:space="preserve">много </w:t>
            </w:r>
            <w:proofErr w:type="spellStart"/>
            <w:r w:rsidRPr="00561E0E">
              <w:rPr>
                <w:rFonts w:ascii="Times New Roman" w:hAnsi="Times New Roman" w:cs="Times New Roman"/>
              </w:rPr>
              <w:t>обеспече</w:t>
            </w:r>
            <w:r w:rsidR="000C60EB" w:rsidRPr="000C60EB">
              <w:rPr>
                <w:rFonts w:ascii="Times New Roman" w:hAnsi="Times New Roman" w:cs="Times New Roman"/>
              </w:rPr>
              <w:t>-</w:t>
            </w:r>
            <w:r w:rsidRPr="00561E0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561E0E" w:rsidRPr="00F2287C" w:rsidTr="00561E0E">
        <w:tc>
          <w:tcPr>
            <w:tcW w:w="2129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</w:rPr>
            </w:pPr>
            <w:r w:rsidRPr="00561E0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</w:rPr>
            </w:pPr>
            <w:r w:rsidRPr="00561E0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</w:rPr>
            </w:pPr>
            <w:r w:rsidRPr="00561E0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</w:rPr>
            </w:pPr>
            <w:r w:rsidRPr="00561E0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331" w:type="dxa"/>
            <w:vMerge/>
          </w:tcPr>
          <w:p w:rsidR="005D73DF" w:rsidRPr="00F2287C" w:rsidRDefault="005D73DF">
            <w:pPr>
              <w:rPr>
                <w:rFonts w:ascii="Times New Roman" w:hAnsi="Times New Roman" w:cs="Times New Roman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или 8.1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ROSA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SUSE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Astra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Аврора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Заря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МСВС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OSX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(указать)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Офисные пакеты</w:t>
            </w: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365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OpenOffice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презентаций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Табличные редакторы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 редакторы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диаграмм, блок-схем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Коммуникаторы/мессенджеры (включая мобильные)</w:t>
            </w: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Lync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Adium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ICQ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QIP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WhatsUp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Серверное программное обеспечение, используемое для работы системы </w:t>
            </w:r>
            <w:r w:rsidRPr="0056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почты</w:t>
            </w: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Lotus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Domino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CommuniGate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Zimbra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Kerio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Postfix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Зарубежные облачные сервисы: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0C60EB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Gmail, Outlook.com 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Российские облачные сервисы: Yandex.ru, Mail.ru 1C:Почта и др.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5D73DF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разверное</w:t>
            </w:r>
            <w:proofErr w:type="spell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рабочих местах</w:t>
            </w: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Express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Thunderbird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Libremail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Mail.app</w:t>
            </w:r>
            <w:proofErr w:type="spellEnd"/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Органайзеры/планировщики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просмотра документов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Браузеры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Align w:val="bottom"/>
          </w:tcPr>
          <w:p w:rsidR="005D73DF" w:rsidRPr="00561E0E" w:rsidRDefault="005D7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мультимедиа</w:t>
            </w:r>
          </w:p>
        </w:tc>
        <w:tc>
          <w:tcPr>
            <w:tcW w:w="131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D73DF" w:rsidRPr="00561E0E" w:rsidRDefault="005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</w:t>
            </w: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EMC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Documentum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Lotus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1C: 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документооборот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БОСС-Референт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Docsvision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LanDocs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 w:val="restart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Антивирусное</w:t>
            </w:r>
            <w:proofErr w:type="gram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ПО и ПО обеспечения информационной безопасности</w:t>
            </w: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McAfee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Антивирус Касперского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Dr.WEB</w:t>
            </w:r>
            <w:proofErr w:type="spellEnd"/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29" w:type="dxa"/>
            <w:vMerge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2287C" w:rsidRPr="00561E0E" w:rsidRDefault="00F2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92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2287C" w:rsidRPr="00561E0E" w:rsidRDefault="00F2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0C5" w:rsidRPr="00561E0E" w:rsidRDefault="008E10C5">
      <w:pPr>
        <w:rPr>
          <w:rFonts w:ascii="Times New Roman" w:hAnsi="Times New Roman" w:cs="Times New Roman"/>
          <w:sz w:val="20"/>
          <w:szCs w:val="20"/>
        </w:rPr>
      </w:pPr>
    </w:p>
    <w:p w:rsidR="00F2287C" w:rsidRPr="00561E0E" w:rsidRDefault="00F2287C">
      <w:pPr>
        <w:rPr>
          <w:rFonts w:ascii="Times New Roman" w:hAnsi="Times New Roman" w:cs="Times New Roman"/>
          <w:sz w:val="20"/>
          <w:szCs w:val="20"/>
        </w:rPr>
      </w:pPr>
      <w:r w:rsidRPr="00561E0E">
        <w:rPr>
          <w:rFonts w:ascii="Times New Roman" w:hAnsi="Times New Roman" w:cs="Times New Roman"/>
          <w:sz w:val="20"/>
          <w:szCs w:val="20"/>
        </w:rPr>
        <w:t>* В случае</w:t>
      </w:r>
      <w:proofErr w:type="gramStart"/>
      <w:r w:rsidRPr="00561E0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61E0E">
        <w:rPr>
          <w:rFonts w:ascii="Times New Roman" w:hAnsi="Times New Roman" w:cs="Times New Roman"/>
          <w:sz w:val="20"/>
          <w:szCs w:val="20"/>
        </w:rPr>
        <w:t xml:space="preserve"> если текстовый редактор, табличный редактор или иное программное обеспечение включено в тип "офисные пакеты" указывать отдельно не требуется.</w:t>
      </w:r>
    </w:p>
    <w:p w:rsidR="00F2287C" w:rsidRPr="00561E0E" w:rsidRDefault="00F2287C">
      <w:pPr>
        <w:rPr>
          <w:rFonts w:ascii="Times New Roman" w:hAnsi="Times New Roman" w:cs="Times New Roman"/>
          <w:sz w:val="20"/>
          <w:szCs w:val="20"/>
        </w:rPr>
      </w:pPr>
      <w:r w:rsidRPr="00561E0E">
        <w:rPr>
          <w:rFonts w:ascii="Times New Roman" w:hAnsi="Times New Roman" w:cs="Times New Roman"/>
          <w:sz w:val="20"/>
          <w:szCs w:val="20"/>
        </w:rPr>
        <w:t>** Типы лицензий: постоянная, временная, аренда, ОЕМ, подписка. В случае, если для одного и того же продукта используются различные типы лицензий, указывается отдельно количество лицензий для каждого типа.</w:t>
      </w:r>
    </w:p>
    <w:p w:rsidR="00F2287C" w:rsidRPr="00561E0E" w:rsidRDefault="00F2287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*** </w:t>
      </w:r>
      <w:r w:rsidRPr="00561E0E">
        <w:rPr>
          <w:rFonts w:ascii="Times New Roman" w:hAnsi="Times New Roman" w:cs="Times New Roman"/>
          <w:sz w:val="20"/>
          <w:szCs w:val="20"/>
        </w:rPr>
        <w:t>Типы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1E0E">
        <w:rPr>
          <w:rFonts w:ascii="Times New Roman" w:hAnsi="Times New Roman" w:cs="Times New Roman"/>
          <w:sz w:val="20"/>
          <w:szCs w:val="20"/>
        </w:rPr>
        <w:t>лицензионного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1E0E">
        <w:rPr>
          <w:rFonts w:ascii="Times New Roman" w:hAnsi="Times New Roman" w:cs="Times New Roman"/>
          <w:sz w:val="20"/>
          <w:szCs w:val="20"/>
        </w:rPr>
        <w:t>соглашения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 EA (Enterprise Agreement), EAS (Enterprise Agreement Subscription), OV (Open Value), OVS (Open Value Subscription), MOLP, FPP (</w:t>
      </w:r>
      <w:r w:rsidRPr="00561E0E">
        <w:rPr>
          <w:rFonts w:ascii="Times New Roman" w:hAnsi="Times New Roman" w:cs="Times New Roman"/>
          <w:sz w:val="20"/>
          <w:szCs w:val="20"/>
        </w:rPr>
        <w:t>Коробочная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1E0E">
        <w:rPr>
          <w:rFonts w:ascii="Times New Roman" w:hAnsi="Times New Roman" w:cs="Times New Roman"/>
          <w:sz w:val="20"/>
          <w:szCs w:val="20"/>
        </w:rPr>
        <w:t>версия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561E0E">
        <w:rPr>
          <w:rFonts w:ascii="Times New Roman" w:hAnsi="Times New Roman" w:cs="Times New Roman"/>
          <w:sz w:val="20"/>
          <w:szCs w:val="20"/>
        </w:rPr>
        <w:t>иное</w:t>
      </w:r>
      <w:r w:rsidRPr="00561E0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61E0E" w:rsidRPr="003D2C61" w:rsidRDefault="00561E0E" w:rsidP="005D73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561E0E" w:rsidRPr="003D2C61" w:rsidSect="005D73D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2287C" w:rsidRPr="003D2C61" w:rsidRDefault="00F2287C" w:rsidP="005D73D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73DF" w:rsidRPr="009F661F" w:rsidRDefault="005D73DF" w:rsidP="005D73D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661F">
        <w:rPr>
          <w:rFonts w:ascii="Times New Roman" w:hAnsi="Times New Roman" w:cs="Times New Roman"/>
          <w:b/>
          <w:sz w:val="24"/>
          <w:szCs w:val="20"/>
        </w:rPr>
        <w:t>2.2. Сведения об используемом офисном программном обеспечении в подведомственных федеральному органу исполнительной власти федеральных  государственных унитарных предприятий, государственных казенных и бюджетных учреждениях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1299"/>
        <w:gridCol w:w="1291"/>
        <w:gridCol w:w="938"/>
        <w:gridCol w:w="1134"/>
        <w:gridCol w:w="1275"/>
        <w:gridCol w:w="1276"/>
        <w:gridCol w:w="1418"/>
        <w:gridCol w:w="992"/>
        <w:gridCol w:w="709"/>
        <w:gridCol w:w="708"/>
        <w:gridCol w:w="709"/>
        <w:gridCol w:w="709"/>
        <w:gridCol w:w="1047"/>
      </w:tblGrid>
      <w:tr w:rsidR="00561E0E" w:rsidRPr="00561E0E" w:rsidTr="00561E0E">
        <w:trPr>
          <w:trHeight w:val="4175"/>
        </w:trPr>
        <w:tc>
          <w:tcPr>
            <w:tcW w:w="2109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Наименование программного обеспечения, в том числе версия используемого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ПО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*</w:t>
            </w:r>
          </w:p>
        </w:tc>
        <w:tc>
          <w:tcPr>
            <w:tcW w:w="1299" w:type="dxa"/>
            <w:vMerge w:val="restart"/>
            <w:vAlign w:val="center"/>
          </w:tcPr>
          <w:p w:rsidR="00F2287C" w:rsidRPr="00561E0E" w:rsidRDefault="00561E0E" w:rsidP="000C60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</w:t>
            </w:r>
            <w:r w:rsidR="00F2287C" w:rsidRPr="00561E0E">
              <w:rPr>
                <w:rFonts w:ascii="Times New Roman" w:hAnsi="Times New Roman" w:cs="Times New Roman"/>
                <w:color w:val="000000"/>
                <w:szCs w:val="20"/>
              </w:rPr>
              <w:t>ол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="00F2287C" w:rsidRPr="00561E0E">
              <w:rPr>
                <w:rFonts w:ascii="Times New Roman" w:hAnsi="Times New Roman" w:cs="Times New Roman"/>
                <w:color w:val="000000"/>
                <w:szCs w:val="20"/>
              </w:rPr>
              <w:t>во закупленных лицензий, шт.</w:t>
            </w:r>
          </w:p>
        </w:tc>
        <w:tc>
          <w:tcPr>
            <w:tcW w:w="1291" w:type="dxa"/>
            <w:vMerge w:val="restart"/>
            <w:vAlign w:val="center"/>
          </w:tcPr>
          <w:p w:rsidR="00F2287C" w:rsidRPr="000C60EB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Кол</w:t>
            </w:r>
            <w:r w:rsidR="00561E0E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во рабочих мест, на которых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установ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лено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ПО (либо осуществляется доступ через терминальное оборудование или мобильные </w:t>
            </w:r>
            <w:r w:rsidR="000C60EB">
              <w:rPr>
                <w:rFonts w:ascii="Times New Roman" w:hAnsi="Times New Roman" w:cs="Times New Roman"/>
                <w:color w:val="000000"/>
                <w:szCs w:val="20"/>
              </w:rPr>
              <w:t>устройства</w:t>
            </w:r>
            <w:proofErr w:type="gramEnd"/>
          </w:p>
        </w:tc>
        <w:tc>
          <w:tcPr>
            <w:tcW w:w="938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Тип используемой лицензии**</w:t>
            </w:r>
          </w:p>
        </w:tc>
        <w:tc>
          <w:tcPr>
            <w:tcW w:w="1134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Тип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лицензионного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соглаше</w:t>
            </w:r>
            <w:r w:rsidR="00561E0E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ния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***</w:t>
            </w:r>
          </w:p>
        </w:tc>
        <w:tc>
          <w:tcPr>
            <w:tcW w:w="1275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Дата окончания действующих лицензионных соглашений</w:t>
            </w:r>
          </w:p>
        </w:tc>
        <w:tc>
          <w:tcPr>
            <w:tcW w:w="1276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Сведения о </w:t>
            </w:r>
            <w:proofErr w:type="spellStart"/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возмож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ности</w:t>
            </w:r>
            <w:proofErr w:type="spellEnd"/>
            <w:proofErr w:type="gram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использования средств электронной подписи </w:t>
            </w:r>
            <w:r w:rsidRPr="00561E0E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(указывается да или нет)</w:t>
            </w:r>
          </w:p>
        </w:tc>
        <w:tc>
          <w:tcPr>
            <w:tcW w:w="1418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Требования по </w:t>
            </w:r>
            <w:proofErr w:type="spellStart"/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информа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ционной</w:t>
            </w:r>
            <w:proofErr w:type="spellEnd"/>
            <w:proofErr w:type="gram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безопас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ности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(в том числе перечень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обязатель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ных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сертифи</w:t>
            </w:r>
            <w:proofErr w:type="spellEnd"/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катов на продукт)</w:t>
            </w:r>
          </w:p>
        </w:tc>
        <w:tc>
          <w:tcPr>
            <w:tcW w:w="992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Наименование </w:t>
            </w:r>
            <w:proofErr w:type="gram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программного</w:t>
            </w:r>
            <w:proofErr w:type="gram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обеспе</w:t>
            </w:r>
            <w:r w:rsidR="000C60EB" w:rsidRPr="000C60EB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чения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, в том числе версия используемого ПО*</w:t>
            </w:r>
          </w:p>
        </w:tc>
        <w:tc>
          <w:tcPr>
            <w:tcW w:w="2835" w:type="dxa"/>
            <w:gridSpan w:val="4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Сведения о стоимости</w:t>
            </w:r>
            <w:r w:rsidR="00561E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561E0E">
              <w:rPr>
                <w:rFonts w:ascii="Times New Roman" w:hAnsi="Times New Roman" w:cs="Times New Roman"/>
                <w:color w:val="000000"/>
                <w:szCs w:val="20"/>
              </w:rPr>
              <w:t>лицензий для федерального органа исполнительной власти (государственного внебюджетного фонда) в расчете на 1 лицензию в год, руб.</w:t>
            </w:r>
          </w:p>
        </w:tc>
        <w:tc>
          <w:tcPr>
            <w:tcW w:w="1047" w:type="dxa"/>
            <w:vMerge w:val="restart"/>
            <w:vAlign w:val="center"/>
          </w:tcPr>
          <w:p w:rsidR="00F2287C" w:rsidRPr="00561E0E" w:rsidRDefault="00F2287C" w:rsidP="00561E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1E0E">
              <w:rPr>
                <w:rFonts w:ascii="Times New Roman" w:hAnsi="Times New Roman" w:cs="Times New Roman"/>
                <w:szCs w:val="20"/>
              </w:rPr>
              <w:t xml:space="preserve">Требования </w:t>
            </w:r>
            <w:r w:rsidR="00561E0E">
              <w:rPr>
                <w:rFonts w:ascii="Times New Roman" w:hAnsi="Times New Roman" w:cs="Times New Roman"/>
                <w:szCs w:val="20"/>
              </w:rPr>
              <w:t xml:space="preserve">к составу, </w:t>
            </w:r>
            <w:proofErr w:type="gramStart"/>
            <w:r w:rsidR="00561E0E">
              <w:rPr>
                <w:rFonts w:ascii="Times New Roman" w:hAnsi="Times New Roman" w:cs="Times New Roman"/>
                <w:szCs w:val="20"/>
              </w:rPr>
              <w:t>функциональным</w:t>
            </w:r>
            <w:proofErr w:type="gramEnd"/>
            <w:r w:rsidR="00561E0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61E0E">
              <w:rPr>
                <w:rFonts w:ascii="Times New Roman" w:hAnsi="Times New Roman" w:cs="Times New Roman"/>
                <w:szCs w:val="20"/>
              </w:rPr>
              <w:t>харак</w:t>
            </w:r>
            <w:r w:rsidR="000C60EB" w:rsidRPr="000C60EB">
              <w:rPr>
                <w:rFonts w:ascii="Times New Roman" w:hAnsi="Times New Roman" w:cs="Times New Roman"/>
                <w:szCs w:val="20"/>
              </w:rPr>
              <w:t>-</w:t>
            </w:r>
            <w:r w:rsidRPr="00561E0E">
              <w:rPr>
                <w:rFonts w:ascii="Times New Roman" w:hAnsi="Times New Roman" w:cs="Times New Roman"/>
                <w:szCs w:val="20"/>
              </w:rPr>
              <w:t>т</w:t>
            </w:r>
            <w:r w:rsidR="00561E0E">
              <w:rPr>
                <w:rFonts w:ascii="Times New Roman" w:hAnsi="Times New Roman" w:cs="Times New Roman"/>
                <w:szCs w:val="20"/>
              </w:rPr>
              <w:t>е</w:t>
            </w:r>
            <w:r w:rsidRPr="00561E0E">
              <w:rPr>
                <w:rFonts w:ascii="Times New Roman" w:hAnsi="Times New Roman" w:cs="Times New Roman"/>
                <w:szCs w:val="20"/>
              </w:rPr>
              <w:t>ристикам</w:t>
            </w:r>
            <w:proofErr w:type="spellEnd"/>
            <w:r w:rsidRPr="00561E0E">
              <w:rPr>
                <w:rFonts w:ascii="Times New Roman" w:hAnsi="Times New Roman" w:cs="Times New Roman"/>
                <w:szCs w:val="20"/>
              </w:rPr>
              <w:t xml:space="preserve"> программного обеспечения</w:t>
            </w:r>
          </w:p>
        </w:tc>
      </w:tr>
      <w:tr w:rsidR="00561E0E" w:rsidRPr="00561E0E" w:rsidTr="00561E0E">
        <w:tc>
          <w:tcPr>
            <w:tcW w:w="2109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7" w:type="dxa"/>
            <w:vMerge/>
          </w:tcPr>
          <w:p w:rsidR="005D73DF" w:rsidRPr="00561E0E" w:rsidRDefault="005D73DF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Vista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или 8.1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ROSA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SUSE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Astra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Аврора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Заря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МСВС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OSX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Офисные пакеты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365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OpenOffice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презентаций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Табличные редакторы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 редакторы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диаграмм, блок-схем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Коммуникаторы/мессенджеры (включая мобильные)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Lync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Adium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ICQ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QIP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WhatsUp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Серверное программное </w:t>
            </w:r>
            <w:r w:rsidRPr="0056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обеспечение, используемое для работы системы электронной почты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Server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Lotus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Domino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CommuniGate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Zimbra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Kerio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Postfix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Зарубежные облачные сервисы: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0C60EB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Gmail, Outlook.com 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Российские облачные сервисы: Yandex.ru, Mail.ru 1C:Почта и др.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разверное</w:t>
            </w:r>
            <w:proofErr w:type="spell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рабочих местах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Express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Thunderbird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Libremail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Mail.app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Органайзеры/планировщики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просмотра документов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Браузеры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Align w:val="bottom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Редакторы мультимедиа</w:t>
            </w:r>
          </w:p>
        </w:tc>
        <w:tc>
          <w:tcPr>
            <w:tcW w:w="129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EMC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Documentu</w:t>
            </w: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IBM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Lotus</w:t>
            </w:r>
            <w:proofErr w:type="spellEnd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1C: документооборот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БОСС-Референт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Docsvision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LanDocs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 w:val="restart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>Антивирусное</w:t>
            </w:r>
            <w:proofErr w:type="gramEnd"/>
            <w:r w:rsidRPr="00561E0E">
              <w:rPr>
                <w:rFonts w:ascii="Times New Roman" w:hAnsi="Times New Roman" w:cs="Times New Roman"/>
                <w:sz w:val="20"/>
                <w:szCs w:val="20"/>
              </w:rPr>
              <w:t xml:space="preserve"> ПО и ПО обеспечения информационной безопасности</w:t>
            </w: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McAfee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Антивирус Касперского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Dr.WEB</w:t>
            </w:r>
            <w:proofErr w:type="spellEnd"/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E" w:rsidRPr="00561E0E" w:rsidTr="00561E0E">
        <w:tc>
          <w:tcPr>
            <w:tcW w:w="2109" w:type="dxa"/>
            <w:vMerge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1291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287C" w:rsidRPr="00561E0E" w:rsidRDefault="00F2287C" w:rsidP="003D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3DF" w:rsidRPr="00F2287C" w:rsidRDefault="005D73DF">
      <w:pPr>
        <w:rPr>
          <w:rFonts w:ascii="Times New Roman" w:hAnsi="Times New Roman" w:cs="Times New Roman"/>
        </w:rPr>
      </w:pPr>
    </w:p>
    <w:p w:rsidR="00F2287C" w:rsidRPr="00F2287C" w:rsidRDefault="00F2287C">
      <w:pPr>
        <w:rPr>
          <w:rFonts w:ascii="Times New Roman" w:hAnsi="Times New Roman" w:cs="Times New Roman"/>
        </w:rPr>
      </w:pPr>
      <w:r w:rsidRPr="00F2287C">
        <w:rPr>
          <w:rFonts w:ascii="Times New Roman" w:hAnsi="Times New Roman" w:cs="Times New Roman"/>
        </w:rPr>
        <w:t>* В случае</w:t>
      </w:r>
      <w:proofErr w:type="gramStart"/>
      <w:r w:rsidRPr="00F2287C">
        <w:rPr>
          <w:rFonts w:ascii="Times New Roman" w:hAnsi="Times New Roman" w:cs="Times New Roman"/>
        </w:rPr>
        <w:t>,</w:t>
      </w:r>
      <w:proofErr w:type="gramEnd"/>
      <w:r w:rsidRPr="00F2287C">
        <w:rPr>
          <w:rFonts w:ascii="Times New Roman" w:hAnsi="Times New Roman" w:cs="Times New Roman"/>
        </w:rPr>
        <w:t xml:space="preserve"> если текстовый редактор, табличный редактор или иное программное обеспечение включено в тип "офисные пакеты" указывать отдельно не требуется.</w:t>
      </w:r>
    </w:p>
    <w:p w:rsidR="00F2287C" w:rsidRPr="00F2287C" w:rsidRDefault="00F2287C">
      <w:pPr>
        <w:rPr>
          <w:rFonts w:ascii="Times New Roman" w:hAnsi="Times New Roman" w:cs="Times New Roman"/>
        </w:rPr>
      </w:pPr>
      <w:r w:rsidRPr="00F2287C">
        <w:rPr>
          <w:rFonts w:ascii="Times New Roman" w:hAnsi="Times New Roman" w:cs="Times New Roman"/>
        </w:rPr>
        <w:t>** Типы лицензий: постоянная, временная, аренда, ОЕМ, подписка. В случае, если для одного и того же продукта используются различные типы лицензий, указывается отдельно количество лицензий для каждого типа.</w:t>
      </w:r>
    </w:p>
    <w:p w:rsidR="009F661F" w:rsidRDefault="00F2287C">
      <w:pPr>
        <w:rPr>
          <w:rFonts w:ascii="Times New Roman" w:hAnsi="Times New Roman" w:cs="Times New Roman"/>
        </w:rPr>
        <w:sectPr w:rsidR="009F661F" w:rsidSect="005D73D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2287C">
        <w:rPr>
          <w:rFonts w:ascii="Times New Roman" w:hAnsi="Times New Roman" w:cs="Times New Roman"/>
        </w:rPr>
        <w:t>** Типы лицензий: постоянная, временная, аренда, ОЕМ, подписка. В случае, если для одного и того же продукта используются различные типы лицензий, указывается отдельно количество лицензий для каждого типа.</w:t>
      </w:r>
    </w:p>
    <w:p w:rsidR="003D2C61" w:rsidRPr="009F661F" w:rsidRDefault="003D2C61" w:rsidP="009F661F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lastRenderedPageBreak/>
        <w:t xml:space="preserve">3. Сведения о требованиях к </w:t>
      </w:r>
      <w:proofErr w:type="gramStart"/>
      <w:r w:rsidRPr="009F661F">
        <w:rPr>
          <w:rFonts w:ascii="Times New Roman" w:hAnsi="Times New Roman" w:cs="Times New Roman"/>
          <w:b/>
          <w:sz w:val="24"/>
        </w:rPr>
        <w:t>офисному</w:t>
      </w:r>
      <w:proofErr w:type="gramEnd"/>
      <w:r w:rsidRPr="009F661F">
        <w:rPr>
          <w:rFonts w:ascii="Times New Roman" w:hAnsi="Times New Roman" w:cs="Times New Roman"/>
          <w:b/>
          <w:sz w:val="24"/>
        </w:rPr>
        <w:t xml:space="preserve"> программному </w:t>
      </w:r>
      <w:proofErr w:type="spellStart"/>
      <w:r w:rsidRPr="009F661F">
        <w:rPr>
          <w:rFonts w:ascii="Times New Roman" w:hAnsi="Times New Roman" w:cs="Times New Roman"/>
          <w:b/>
          <w:sz w:val="24"/>
        </w:rPr>
        <w:t>обеспеченнию</w:t>
      </w:r>
      <w:proofErr w:type="spellEnd"/>
      <w:r w:rsidRPr="009F661F">
        <w:rPr>
          <w:rFonts w:ascii="Times New Roman" w:hAnsi="Times New Roman" w:cs="Times New Roman"/>
          <w:b/>
          <w:sz w:val="24"/>
        </w:rPr>
        <w:t xml:space="preserve"> со стороны ведомственных автоматизированных информационных систем (АИС)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  <w:gridCol w:w="3118"/>
        <w:gridCol w:w="2890"/>
      </w:tblGrid>
      <w:tr w:rsidR="003D2C61" w:rsidRPr="009F661F" w:rsidTr="000C60EB">
        <w:tc>
          <w:tcPr>
            <w:tcW w:w="3369" w:type="dxa"/>
            <w:vAlign w:val="center"/>
          </w:tcPr>
          <w:p w:rsidR="003D2C61" w:rsidRPr="009F661F" w:rsidRDefault="003D2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Полное официальное наименование АИС</w:t>
            </w:r>
          </w:p>
        </w:tc>
        <w:tc>
          <w:tcPr>
            <w:tcW w:w="6237" w:type="dxa"/>
            <w:vAlign w:val="center"/>
          </w:tcPr>
          <w:p w:rsidR="003D2C61" w:rsidRPr="009F661F" w:rsidRDefault="003D2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Тип офисного программного обеспечения</w:t>
            </w:r>
          </w:p>
        </w:tc>
        <w:tc>
          <w:tcPr>
            <w:tcW w:w="3118" w:type="dxa"/>
            <w:vAlign w:val="center"/>
          </w:tcPr>
          <w:p w:rsidR="003D2C61" w:rsidRPr="009F661F" w:rsidRDefault="003D2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Требования к офисному программному обеспечению со стороны АИС</w:t>
            </w:r>
          </w:p>
        </w:tc>
        <w:tc>
          <w:tcPr>
            <w:tcW w:w="2890" w:type="dxa"/>
            <w:vAlign w:val="center"/>
          </w:tcPr>
          <w:p w:rsidR="003D2C61" w:rsidRPr="009F661F" w:rsidRDefault="003D2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Сведения об источнике требования (проектная документация, ведомственный или иной нормативный правовой акт)</w:t>
            </w:r>
          </w:p>
        </w:tc>
      </w:tr>
      <w:tr w:rsidR="003D2C61" w:rsidRPr="009F661F" w:rsidTr="000C60EB">
        <w:tc>
          <w:tcPr>
            <w:tcW w:w="3369" w:type="dxa"/>
            <w:vMerge w:val="restart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Наименование автоматизированной информационной системы №1</w:t>
            </w: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местах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 w:val="restart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Наименование автоматизированной информационной системы №…</w:t>
            </w: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</w:t>
            </w:r>
            <w:r w:rsidRPr="009F661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местах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  <w:tr w:rsidR="003D2C61" w:rsidRPr="009F661F" w:rsidTr="000C60EB">
        <w:tc>
          <w:tcPr>
            <w:tcW w:w="3369" w:type="dxa"/>
            <w:vMerge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3D2C61" w:rsidRPr="009F661F" w:rsidRDefault="003D2C6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3118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D2C61" w:rsidRPr="009F661F" w:rsidRDefault="003D2C61">
            <w:pPr>
              <w:rPr>
                <w:rFonts w:ascii="Times New Roman" w:hAnsi="Times New Roman" w:cs="Times New Roman"/>
              </w:rPr>
            </w:pPr>
          </w:p>
        </w:tc>
      </w:tr>
    </w:tbl>
    <w:p w:rsidR="003D2C61" w:rsidRPr="009F661F" w:rsidRDefault="003D2C61">
      <w:pPr>
        <w:rPr>
          <w:rFonts w:ascii="Times New Roman" w:hAnsi="Times New Roman" w:cs="Times New Roman"/>
        </w:rPr>
      </w:pPr>
    </w:p>
    <w:p w:rsidR="003D2C61" w:rsidRPr="009F661F" w:rsidRDefault="003D2C61" w:rsidP="009F661F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>4.Сведения о финансировании</w:t>
      </w:r>
    </w:p>
    <w:p w:rsidR="003D2C61" w:rsidRPr="009F661F" w:rsidRDefault="003D2C61" w:rsidP="009F661F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>4.1. Сведения о фактических и прогнозных затратах федерального органа исполнительной власти (государственного внебюджетного фонда)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237"/>
        <w:gridCol w:w="992"/>
        <w:gridCol w:w="1115"/>
        <w:gridCol w:w="1242"/>
        <w:gridCol w:w="1242"/>
      </w:tblGrid>
      <w:tr w:rsidR="009F661F" w:rsidRPr="009F661F" w:rsidTr="000C60EB">
        <w:tc>
          <w:tcPr>
            <w:tcW w:w="4786" w:type="dxa"/>
            <w:vMerge w:val="restart"/>
            <w:vAlign w:val="center"/>
          </w:tcPr>
          <w:p w:rsidR="009F661F" w:rsidRPr="009F661F" w:rsidRDefault="009F66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vMerge w:val="restart"/>
            <w:vAlign w:val="center"/>
          </w:tcPr>
          <w:p w:rsidR="009F661F" w:rsidRPr="009F661F" w:rsidRDefault="009F66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Cs/>
                <w:color w:val="000000"/>
              </w:rPr>
              <w:t>Тип офисного программного обеспечения</w:t>
            </w:r>
          </w:p>
        </w:tc>
        <w:tc>
          <w:tcPr>
            <w:tcW w:w="4591" w:type="dxa"/>
            <w:gridSpan w:val="4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Сведения о затратах, млн. руб.</w:t>
            </w: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2018 (прогноз)</w:t>
            </w:r>
          </w:p>
        </w:tc>
      </w:tr>
      <w:tr w:rsidR="009F661F" w:rsidRPr="009F661F" w:rsidTr="000C60EB">
        <w:tc>
          <w:tcPr>
            <w:tcW w:w="4786" w:type="dxa"/>
            <w:vMerge w:val="restart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Затраты федерального органа исполнительной власти (государственного внебюджетного фонда) на офисное программное обеспечение в рамках деятельности Центрального аппарата</w:t>
            </w: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местах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 w:val="restart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 xml:space="preserve">Наименование №… подведомственного федерального государственного унитарного </w:t>
            </w:r>
            <w:r w:rsidRPr="009F661F">
              <w:rPr>
                <w:rFonts w:ascii="Times New Roman" w:hAnsi="Times New Roman" w:cs="Times New Roman"/>
              </w:rPr>
              <w:lastRenderedPageBreak/>
              <w:t xml:space="preserve">предприятия, государственного казенного и бюджетного </w:t>
            </w:r>
            <w:proofErr w:type="gramStart"/>
            <w:r w:rsidRPr="009F661F"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lastRenderedPageBreak/>
              <w:t>Операционные системы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местах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</w:tcPr>
          <w:p w:rsidR="009F661F" w:rsidRPr="009F661F" w:rsidRDefault="009F661F">
            <w:pPr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 xml:space="preserve">Итого, </w:t>
            </w:r>
            <w:proofErr w:type="gramStart"/>
            <w:r w:rsidRPr="009F661F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9F66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6237" w:type="dxa"/>
            <w:vAlign w:val="bottom"/>
          </w:tcPr>
          <w:p w:rsidR="009F661F" w:rsidRPr="009F661F" w:rsidRDefault="009F66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61F" w:rsidRPr="009F661F" w:rsidRDefault="009F661F">
            <w:pPr>
              <w:rPr>
                <w:rFonts w:ascii="Times New Roman" w:hAnsi="Times New Roman" w:cs="Times New Roman"/>
              </w:rPr>
            </w:pPr>
          </w:p>
        </w:tc>
      </w:tr>
    </w:tbl>
    <w:p w:rsidR="009F661F" w:rsidRPr="009F661F" w:rsidRDefault="009F661F">
      <w:pPr>
        <w:rPr>
          <w:rFonts w:ascii="Times New Roman" w:hAnsi="Times New Roman" w:cs="Times New Roman"/>
        </w:rPr>
      </w:pPr>
    </w:p>
    <w:p w:rsidR="009F661F" w:rsidRPr="009F661F" w:rsidRDefault="009F661F" w:rsidP="009F661F">
      <w:pPr>
        <w:jc w:val="center"/>
        <w:rPr>
          <w:rFonts w:ascii="Times New Roman" w:hAnsi="Times New Roman" w:cs="Times New Roman"/>
          <w:b/>
          <w:sz w:val="24"/>
        </w:rPr>
      </w:pPr>
      <w:r w:rsidRPr="009F661F">
        <w:rPr>
          <w:rFonts w:ascii="Times New Roman" w:hAnsi="Times New Roman" w:cs="Times New Roman"/>
          <w:b/>
          <w:sz w:val="24"/>
        </w:rPr>
        <w:t>4.2. Сведения о фактических и прогнозных затратах подведомственных федеральному органу исполнительной власти федеральных гос</w:t>
      </w:r>
      <w:bookmarkStart w:id="0" w:name="_GoBack"/>
      <w:bookmarkEnd w:id="0"/>
      <w:r w:rsidRPr="009F661F">
        <w:rPr>
          <w:rFonts w:ascii="Times New Roman" w:hAnsi="Times New Roman" w:cs="Times New Roman"/>
          <w:b/>
          <w:sz w:val="24"/>
        </w:rPr>
        <w:t>ударственных унитарных предприятий, государственных казенных и бюджетных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095"/>
        <w:gridCol w:w="1134"/>
        <w:gridCol w:w="1134"/>
        <w:gridCol w:w="1276"/>
        <w:gridCol w:w="1189"/>
      </w:tblGrid>
      <w:tr w:rsidR="009F661F" w:rsidRPr="009F661F" w:rsidTr="000C60EB">
        <w:tc>
          <w:tcPr>
            <w:tcW w:w="4786" w:type="dxa"/>
            <w:vMerge w:val="restart"/>
            <w:vAlign w:val="center"/>
          </w:tcPr>
          <w:p w:rsidR="009F661F" w:rsidRPr="009F661F" w:rsidRDefault="009F661F" w:rsidP="008F67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6095" w:type="dxa"/>
            <w:vMerge w:val="restart"/>
            <w:vAlign w:val="center"/>
          </w:tcPr>
          <w:p w:rsidR="009F661F" w:rsidRPr="009F661F" w:rsidRDefault="009F661F" w:rsidP="008F67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661F">
              <w:rPr>
                <w:rFonts w:ascii="Times New Roman" w:hAnsi="Times New Roman" w:cs="Times New Roman"/>
                <w:bCs/>
                <w:color w:val="000000"/>
              </w:rPr>
              <w:t>Тип офисного программного обеспечения</w:t>
            </w:r>
          </w:p>
        </w:tc>
        <w:tc>
          <w:tcPr>
            <w:tcW w:w="4733" w:type="dxa"/>
            <w:gridSpan w:val="4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Сведения о затратах, млн. руб.</w:t>
            </w: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2018 (прогноз)</w:t>
            </w:r>
          </w:p>
        </w:tc>
      </w:tr>
      <w:tr w:rsidR="009F661F" w:rsidRPr="009F661F" w:rsidTr="000C60EB">
        <w:tc>
          <w:tcPr>
            <w:tcW w:w="4786" w:type="dxa"/>
            <w:vMerge w:val="restart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 xml:space="preserve">Наименование №1 подведомственного федерального государственного унитарного предприятия, государственного казенного и бюджетного </w:t>
            </w:r>
            <w:proofErr w:type="gramStart"/>
            <w:r w:rsidRPr="009F661F"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</w:t>
            </w:r>
            <w:r w:rsidRPr="009F661F">
              <w:rPr>
                <w:rFonts w:ascii="Times New Roman" w:hAnsi="Times New Roman" w:cs="Times New Roman"/>
                <w:color w:val="000000"/>
              </w:rPr>
              <w:lastRenderedPageBreak/>
              <w:t>местах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 w:val="restart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  <w:r w:rsidRPr="009F661F">
              <w:rPr>
                <w:rFonts w:ascii="Times New Roman" w:hAnsi="Times New Roman" w:cs="Times New Roman"/>
              </w:rPr>
              <w:t>Затраты территориальных подразделений федерального органа исполнительной власти (государственного внебюджетного фонда) на офисное программное обеспечение</w:t>
            </w: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Офисные пакеты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диаграмм, блок-схем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Коммуникаторы/мессенджеры (включая мобильные)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Серверное программное обеспечение, используемое для работы системы электронной почты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 xml:space="preserve">Клиентское программное обеспечение, используемое для работы системы электронной почты и </w:t>
            </w:r>
            <w:proofErr w:type="spellStart"/>
            <w:r w:rsidRPr="009F661F">
              <w:rPr>
                <w:rFonts w:ascii="Times New Roman" w:hAnsi="Times New Roman" w:cs="Times New Roman"/>
                <w:color w:val="000000"/>
              </w:rPr>
              <w:t>разверное</w:t>
            </w:r>
            <w:proofErr w:type="spellEnd"/>
            <w:r w:rsidRPr="009F661F">
              <w:rPr>
                <w:rFonts w:ascii="Times New Roman" w:hAnsi="Times New Roman" w:cs="Times New Roman"/>
                <w:color w:val="000000"/>
              </w:rPr>
              <w:t xml:space="preserve"> на рабочих местах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Органайзеры/планировщики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Средства просмотра документов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Браузеры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r w:rsidRPr="009F661F">
              <w:rPr>
                <w:rFonts w:ascii="Times New Roman" w:hAnsi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c>
          <w:tcPr>
            <w:tcW w:w="4786" w:type="dxa"/>
            <w:vMerge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661F">
              <w:rPr>
                <w:rFonts w:ascii="Times New Roman" w:hAnsi="Times New Roman" w:cs="Times New Roman"/>
                <w:color w:val="000000"/>
              </w:rPr>
              <w:t>Антивирусное</w:t>
            </w:r>
            <w:proofErr w:type="gramEnd"/>
            <w:r w:rsidRPr="009F661F">
              <w:rPr>
                <w:rFonts w:ascii="Times New Roman" w:hAnsi="Times New Roman" w:cs="Times New Roman"/>
                <w:color w:val="000000"/>
              </w:rPr>
              <w:t xml:space="preserve"> ПО и ПО обеспечения информационной безопасности</w:t>
            </w: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  <w:tr w:rsidR="009F661F" w:rsidRPr="009F661F" w:rsidTr="000C60EB">
        <w:trPr>
          <w:trHeight w:val="70"/>
        </w:trPr>
        <w:tc>
          <w:tcPr>
            <w:tcW w:w="478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b/>
              </w:rPr>
            </w:pPr>
            <w:r w:rsidRPr="009F661F">
              <w:rPr>
                <w:rFonts w:ascii="Times New Roman" w:hAnsi="Times New Roman" w:cs="Times New Roman"/>
                <w:b/>
              </w:rPr>
              <w:t xml:space="preserve">Итого, </w:t>
            </w:r>
            <w:proofErr w:type="gramStart"/>
            <w:r w:rsidRPr="009F661F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9F66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6095" w:type="dxa"/>
            <w:vAlign w:val="bottom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F661F" w:rsidRPr="009F661F" w:rsidRDefault="009F661F" w:rsidP="008F67CD">
            <w:pPr>
              <w:rPr>
                <w:rFonts w:ascii="Times New Roman" w:hAnsi="Times New Roman" w:cs="Times New Roman"/>
              </w:rPr>
            </w:pPr>
          </w:p>
        </w:tc>
      </w:tr>
    </w:tbl>
    <w:p w:rsidR="009F661F" w:rsidRPr="009F661F" w:rsidRDefault="009F661F">
      <w:pPr>
        <w:rPr>
          <w:rFonts w:ascii="Times New Roman" w:hAnsi="Times New Roman" w:cs="Times New Roman"/>
        </w:rPr>
      </w:pPr>
    </w:p>
    <w:sectPr w:rsidR="009F661F" w:rsidRPr="009F661F" w:rsidSect="005D7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33" w:rsidRDefault="00A03D33" w:rsidP="00773D67">
      <w:pPr>
        <w:spacing w:after="0" w:line="240" w:lineRule="auto"/>
      </w:pPr>
      <w:r>
        <w:separator/>
      </w:r>
    </w:p>
  </w:endnote>
  <w:endnote w:type="continuationSeparator" w:id="0">
    <w:p w:rsidR="00A03D33" w:rsidRDefault="00A03D33" w:rsidP="007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33" w:rsidRDefault="00A03D33" w:rsidP="00773D67">
      <w:pPr>
        <w:spacing w:after="0" w:line="240" w:lineRule="auto"/>
      </w:pPr>
      <w:r>
        <w:separator/>
      </w:r>
    </w:p>
  </w:footnote>
  <w:footnote w:type="continuationSeparator" w:id="0">
    <w:p w:rsidR="00A03D33" w:rsidRDefault="00A03D33" w:rsidP="007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67" w:rsidRPr="00773D67" w:rsidRDefault="00773D67" w:rsidP="00773D67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773D67">
      <w:rPr>
        <w:rFonts w:ascii="Times New Roman" w:hAnsi="Times New Roman" w:cs="Times New Roman"/>
        <w:sz w:val="24"/>
        <w:szCs w:val="24"/>
      </w:rPr>
      <w:t>ПРИЛОЖЕНИЕ 1</w:t>
    </w:r>
  </w:p>
  <w:p w:rsidR="00773D67" w:rsidRDefault="00773D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D"/>
    <w:rsid w:val="00012EB3"/>
    <w:rsid w:val="0002089E"/>
    <w:rsid w:val="00053D70"/>
    <w:rsid w:val="00062515"/>
    <w:rsid w:val="000662D6"/>
    <w:rsid w:val="00072891"/>
    <w:rsid w:val="00072DB3"/>
    <w:rsid w:val="000920EC"/>
    <w:rsid w:val="000C60EB"/>
    <w:rsid w:val="000E5746"/>
    <w:rsid w:val="001359B3"/>
    <w:rsid w:val="0016752A"/>
    <w:rsid w:val="0017487D"/>
    <w:rsid w:val="00175488"/>
    <w:rsid w:val="00192857"/>
    <w:rsid w:val="0019409B"/>
    <w:rsid w:val="001957B5"/>
    <w:rsid w:val="001971E2"/>
    <w:rsid w:val="001A4BD9"/>
    <w:rsid w:val="001C56C0"/>
    <w:rsid w:val="001D4359"/>
    <w:rsid w:val="001F74AF"/>
    <w:rsid w:val="00211456"/>
    <w:rsid w:val="002C17D7"/>
    <w:rsid w:val="002C5234"/>
    <w:rsid w:val="002C7154"/>
    <w:rsid w:val="002D2FC4"/>
    <w:rsid w:val="00301827"/>
    <w:rsid w:val="00313C62"/>
    <w:rsid w:val="00320922"/>
    <w:rsid w:val="0032157D"/>
    <w:rsid w:val="00321A98"/>
    <w:rsid w:val="00331286"/>
    <w:rsid w:val="00331F38"/>
    <w:rsid w:val="003416D1"/>
    <w:rsid w:val="00364532"/>
    <w:rsid w:val="00383903"/>
    <w:rsid w:val="003B146B"/>
    <w:rsid w:val="003C5F09"/>
    <w:rsid w:val="003C7D94"/>
    <w:rsid w:val="003D2C61"/>
    <w:rsid w:val="00437760"/>
    <w:rsid w:val="00482894"/>
    <w:rsid w:val="0048584A"/>
    <w:rsid w:val="00493DF1"/>
    <w:rsid w:val="00495549"/>
    <w:rsid w:val="00507016"/>
    <w:rsid w:val="005126FB"/>
    <w:rsid w:val="00515D36"/>
    <w:rsid w:val="005273BC"/>
    <w:rsid w:val="005506A5"/>
    <w:rsid w:val="00550EE8"/>
    <w:rsid w:val="00561E0E"/>
    <w:rsid w:val="005978C4"/>
    <w:rsid w:val="005A3D1A"/>
    <w:rsid w:val="005A3ED8"/>
    <w:rsid w:val="005B7C5A"/>
    <w:rsid w:val="005D73DF"/>
    <w:rsid w:val="005E4019"/>
    <w:rsid w:val="005E7E08"/>
    <w:rsid w:val="00604D00"/>
    <w:rsid w:val="006173BB"/>
    <w:rsid w:val="006568FC"/>
    <w:rsid w:val="006963FC"/>
    <w:rsid w:val="006D7933"/>
    <w:rsid w:val="006E5E79"/>
    <w:rsid w:val="00702197"/>
    <w:rsid w:val="0073718F"/>
    <w:rsid w:val="007440E4"/>
    <w:rsid w:val="007464CF"/>
    <w:rsid w:val="0075192C"/>
    <w:rsid w:val="00764BEC"/>
    <w:rsid w:val="00772300"/>
    <w:rsid w:val="00773D67"/>
    <w:rsid w:val="00794F8A"/>
    <w:rsid w:val="007B3B8B"/>
    <w:rsid w:val="007B4A65"/>
    <w:rsid w:val="007D4A8C"/>
    <w:rsid w:val="007E52D0"/>
    <w:rsid w:val="007F1657"/>
    <w:rsid w:val="00802F56"/>
    <w:rsid w:val="00803602"/>
    <w:rsid w:val="00804331"/>
    <w:rsid w:val="0080779A"/>
    <w:rsid w:val="00821E8F"/>
    <w:rsid w:val="0084331F"/>
    <w:rsid w:val="0087512F"/>
    <w:rsid w:val="0088050F"/>
    <w:rsid w:val="00883DA9"/>
    <w:rsid w:val="00896E36"/>
    <w:rsid w:val="008A6087"/>
    <w:rsid w:val="008C4BE1"/>
    <w:rsid w:val="008D2377"/>
    <w:rsid w:val="008E10C5"/>
    <w:rsid w:val="008E144E"/>
    <w:rsid w:val="009353A3"/>
    <w:rsid w:val="00960BE5"/>
    <w:rsid w:val="009866CC"/>
    <w:rsid w:val="00995A05"/>
    <w:rsid w:val="009A7F9C"/>
    <w:rsid w:val="009B4F7D"/>
    <w:rsid w:val="009C3316"/>
    <w:rsid w:val="009C4C09"/>
    <w:rsid w:val="009D6949"/>
    <w:rsid w:val="009F39D6"/>
    <w:rsid w:val="009F6195"/>
    <w:rsid w:val="009F661F"/>
    <w:rsid w:val="00A03D33"/>
    <w:rsid w:val="00A14E1B"/>
    <w:rsid w:val="00A4094A"/>
    <w:rsid w:val="00A42EBE"/>
    <w:rsid w:val="00A43BA9"/>
    <w:rsid w:val="00A71A6D"/>
    <w:rsid w:val="00A74234"/>
    <w:rsid w:val="00A74BD4"/>
    <w:rsid w:val="00A74E99"/>
    <w:rsid w:val="00A906FF"/>
    <w:rsid w:val="00AA1A83"/>
    <w:rsid w:val="00AB778C"/>
    <w:rsid w:val="00AC045C"/>
    <w:rsid w:val="00AC3B1C"/>
    <w:rsid w:val="00B82FC2"/>
    <w:rsid w:val="00BA4487"/>
    <w:rsid w:val="00BC0E16"/>
    <w:rsid w:val="00BC3D1C"/>
    <w:rsid w:val="00BC5E51"/>
    <w:rsid w:val="00BE0106"/>
    <w:rsid w:val="00C11945"/>
    <w:rsid w:val="00C43ADF"/>
    <w:rsid w:val="00C55D1D"/>
    <w:rsid w:val="00C65E17"/>
    <w:rsid w:val="00C67E68"/>
    <w:rsid w:val="00C748B0"/>
    <w:rsid w:val="00C748BC"/>
    <w:rsid w:val="00C816D1"/>
    <w:rsid w:val="00C9112E"/>
    <w:rsid w:val="00C92A0E"/>
    <w:rsid w:val="00CC3E25"/>
    <w:rsid w:val="00CC4D68"/>
    <w:rsid w:val="00CC6894"/>
    <w:rsid w:val="00CD6109"/>
    <w:rsid w:val="00D11103"/>
    <w:rsid w:val="00D43332"/>
    <w:rsid w:val="00D6077B"/>
    <w:rsid w:val="00D977C6"/>
    <w:rsid w:val="00DA63C8"/>
    <w:rsid w:val="00E014AE"/>
    <w:rsid w:val="00E03A0F"/>
    <w:rsid w:val="00E14932"/>
    <w:rsid w:val="00E15C40"/>
    <w:rsid w:val="00E4345F"/>
    <w:rsid w:val="00E509C6"/>
    <w:rsid w:val="00E512F9"/>
    <w:rsid w:val="00E60562"/>
    <w:rsid w:val="00E8427D"/>
    <w:rsid w:val="00EF02EB"/>
    <w:rsid w:val="00F2287C"/>
    <w:rsid w:val="00F22902"/>
    <w:rsid w:val="00F22979"/>
    <w:rsid w:val="00F4314D"/>
    <w:rsid w:val="00F60E86"/>
    <w:rsid w:val="00F73DF5"/>
    <w:rsid w:val="00F743C6"/>
    <w:rsid w:val="00FC7AC1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D67"/>
  </w:style>
  <w:style w:type="paragraph" w:styleId="a7">
    <w:name w:val="footer"/>
    <w:basedOn w:val="a"/>
    <w:link w:val="a8"/>
    <w:uiPriority w:val="99"/>
    <w:unhideWhenUsed/>
    <w:rsid w:val="007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D67"/>
  </w:style>
  <w:style w:type="paragraph" w:styleId="a7">
    <w:name w:val="footer"/>
    <w:basedOn w:val="a"/>
    <w:link w:val="a8"/>
    <w:uiPriority w:val="99"/>
    <w:unhideWhenUsed/>
    <w:rsid w:val="007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7CC0-0AFE-43ED-AE16-F68B16CB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Кобачевская</dc:creator>
  <cp:keywords/>
  <dc:description/>
  <cp:lastModifiedBy>Анастасия А. Кобачевская</cp:lastModifiedBy>
  <cp:revision>6</cp:revision>
  <dcterms:created xsi:type="dcterms:W3CDTF">2016-08-26T15:46:00Z</dcterms:created>
  <dcterms:modified xsi:type="dcterms:W3CDTF">2016-08-26T17:27:00Z</dcterms:modified>
</cp:coreProperties>
</file>