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7A74" w:rsidRDefault="00A37A74">
      <w:pPr>
        <w:rPr>
          <w:lang w:val="en-US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.3pt;margin-top:11.55pt;width:214.35pt;height:68.5pt;z-index:251657216;mso-wrap-distance-left:9.05pt;mso-wrap-distance-right:9.05pt" filled="t">
            <v:fill color2="black"/>
            <v:imagedata r:id="rId5" o:title="" cropbottom="2824f"/>
          </v:shape>
        </w:pict>
      </w:r>
    </w:p>
    <w:p w:rsidR="00A37A74" w:rsidRDefault="00A37A74">
      <w:pPr>
        <w:rPr>
          <w:lang w:val="en-US"/>
        </w:rPr>
      </w:pPr>
      <w:r>
        <w:pict>
          <v:shape id="_x0000_s1027" type="#_x0000_t75" style="position:absolute;margin-left:253.9pt;margin-top:-11.8pt;width:259pt;height:50.25pt;z-index:251658240;mso-wrap-distance-left:9.05pt;mso-wrap-distance-right:9.05pt" filled="t">
            <v:fill color2="black"/>
            <v:imagedata r:id="rId6" o:title=""/>
          </v:shape>
        </w:pict>
      </w:r>
    </w:p>
    <w:p w:rsidR="00A37A74" w:rsidRDefault="00A37A74">
      <w:pPr>
        <w:rPr>
          <w:b/>
          <w:sz w:val="32"/>
          <w:szCs w:val="32"/>
        </w:rPr>
      </w:pPr>
    </w:p>
    <w:p w:rsidR="00A37A74" w:rsidRDefault="00A37A74">
      <w:pPr>
        <w:pStyle w:val="ac"/>
        <w:jc w:val="center"/>
        <w:rPr>
          <w:b/>
          <w:sz w:val="32"/>
          <w:szCs w:val="32"/>
        </w:rPr>
      </w:pPr>
    </w:p>
    <w:p w:rsidR="00A37A74" w:rsidRDefault="00A37A74">
      <w:pPr>
        <w:pStyle w:val="ac"/>
        <w:jc w:val="center"/>
        <w:rPr>
          <w:b/>
          <w:sz w:val="32"/>
          <w:szCs w:val="32"/>
        </w:rPr>
      </w:pPr>
    </w:p>
    <w:p w:rsidR="00A37A74" w:rsidRDefault="00A37A74">
      <w:pPr>
        <w:pStyle w:val="ac"/>
        <w:jc w:val="center"/>
        <w:rPr>
          <w:b/>
          <w:sz w:val="32"/>
          <w:szCs w:val="32"/>
        </w:rPr>
      </w:pPr>
    </w:p>
    <w:p w:rsidR="00A37A74" w:rsidRDefault="00A37A74">
      <w:pPr>
        <w:pStyle w:val="ac"/>
        <w:jc w:val="center"/>
        <w:rPr>
          <w:b/>
          <w:sz w:val="32"/>
          <w:szCs w:val="32"/>
        </w:rPr>
      </w:pPr>
    </w:p>
    <w:p w:rsidR="00A37A74" w:rsidRDefault="00A37A74">
      <w:pPr>
        <w:pStyle w:val="ac"/>
        <w:jc w:val="center"/>
        <w:rPr>
          <w:b/>
          <w:sz w:val="32"/>
          <w:szCs w:val="32"/>
        </w:rPr>
      </w:pPr>
    </w:p>
    <w:p w:rsidR="00A37A74" w:rsidRDefault="00A37A74">
      <w:pPr>
        <w:pStyle w:val="ac"/>
        <w:jc w:val="center"/>
        <w:rPr>
          <w:b/>
          <w:sz w:val="32"/>
          <w:szCs w:val="32"/>
        </w:rPr>
      </w:pPr>
    </w:p>
    <w:p w:rsidR="00A37A74" w:rsidRDefault="00A37A74">
      <w:pPr>
        <w:pStyle w:val="ac"/>
        <w:jc w:val="center"/>
        <w:rPr>
          <w:b/>
          <w:sz w:val="32"/>
          <w:szCs w:val="32"/>
        </w:rPr>
      </w:pPr>
    </w:p>
    <w:p w:rsidR="00A37A74" w:rsidRDefault="00A37A74">
      <w:pPr>
        <w:pStyle w:val="ac"/>
        <w:jc w:val="center"/>
        <w:rPr>
          <w:b/>
          <w:sz w:val="32"/>
          <w:szCs w:val="32"/>
        </w:rPr>
      </w:pPr>
    </w:p>
    <w:p w:rsidR="00A37A74" w:rsidRDefault="00A37A74">
      <w:pPr>
        <w:pStyle w:val="ac"/>
        <w:jc w:val="center"/>
        <w:rPr>
          <w:b/>
          <w:sz w:val="32"/>
          <w:szCs w:val="32"/>
        </w:rPr>
      </w:pPr>
    </w:p>
    <w:p w:rsidR="00A37A74" w:rsidRDefault="00A37A74">
      <w:pPr>
        <w:pStyle w:val="ac"/>
        <w:jc w:val="center"/>
        <w:rPr>
          <w:b/>
          <w:sz w:val="32"/>
          <w:szCs w:val="32"/>
        </w:rPr>
      </w:pPr>
    </w:p>
    <w:p w:rsidR="00A37A74" w:rsidRDefault="00A37A74">
      <w:pPr>
        <w:pStyle w:val="ac"/>
        <w:jc w:val="center"/>
        <w:rPr>
          <w:b/>
          <w:sz w:val="32"/>
          <w:szCs w:val="32"/>
        </w:rPr>
      </w:pPr>
    </w:p>
    <w:p w:rsidR="00A37A74" w:rsidRDefault="00A37A74">
      <w:pPr>
        <w:pStyle w:val="ac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Всероссийский конкурс </w:t>
      </w:r>
      <w:r w:rsidR="00016BC5">
        <w:rPr>
          <w:b/>
          <w:sz w:val="36"/>
          <w:szCs w:val="36"/>
        </w:rPr>
        <w:t xml:space="preserve">профессионального мастерства </w:t>
      </w:r>
      <w:r>
        <w:rPr>
          <w:b/>
          <w:sz w:val="36"/>
          <w:szCs w:val="36"/>
        </w:rPr>
        <w:t>«Лучший по профессии»</w:t>
      </w:r>
    </w:p>
    <w:p w:rsidR="00A37A74" w:rsidRDefault="00A37A74">
      <w:pPr>
        <w:pStyle w:val="ac"/>
        <w:jc w:val="center"/>
        <w:rPr>
          <w:b/>
          <w:sz w:val="36"/>
          <w:szCs w:val="36"/>
        </w:rPr>
      </w:pPr>
    </w:p>
    <w:p w:rsidR="00A37A74" w:rsidRDefault="00A37A74">
      <w:pPr>
        <w:pStyle w:val="ac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номинации «Лучшая швея»</w:t>
      </w:r>
    </w:p>
    <w:p w:rsidR="00A37A74" w:rsidRDefault="00A37A74">
      <w:pPr>
        <w:pStyle w:val="ac"/>
        <w:jc w:val="center"/>
        <w:rPr>
          <w:b/>
          <w:sz w:val="36"/>
          <w:szCs w:val="36"/>
        </w:rPr>
      </w:pPr>
    </w:p>
    <w:p w:rsidR="00A37A74" w:rsidRDefault="00A37A74">
      <w:pPr>
        <w:pStyle w:val="ac"/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(региональный этап, </w:t>
      </w:r>
      <w:r w:rsidR="00016BC5">
        <w:rPr>
          <w:b/>
          <w:sz w:val="40"/>
          <w:szCs w:val="40"/>
        </w:rPr>
        <w:t xml:space="preserve">федеральный </w:t>
      </w:r>
      <w:r>
        <w:rPr>
          <w:b/>
          <w:sz w:val="40"/>
          <w:szCs w:val="40"/>
        </w:rPr>
        <w:t>этап)</w:t>
      </w:r>
    </w:p>
    <w:p w:rsidR="00A37A74" w:rsidRDefault="00A37A74">
      <w:pPr>
        <w:pStyle w:val="ac"/>
        <w:jc w:val="center"/>
        <w:rPr>
          <w:b/>
          <w:sz w:val="36"/>
          <w:szCs w:val="36"/>
        </w:rPr>
      </w:pPr>
    </w:p>
    <w:p w:rsidR="00A37A74" w:rsidRDefault="00A37A74">
      <w:pPr>
        <w:pStyle w:val="ac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КОМПЛЕКТ ТЕСТОВЫХ ЗАДАНИЙ</w:t>
      </w:r>
    </w:p>
    <w:p w:rsidR="00A37A74" w:rsidRDefault="00A37A74">
      <w:pPr>
        <w:pStyle w:val="ac"/>
        <w:jc w:val="center"/>
        <w:rPr>
          <w:b/>
          <w:sz w:val="36"/>
          <w:szCs w:val="36"/>
        </w:rPr>
      </w:pPr>
    </w:p>
    <w:p w:rsidR="00A37A74" w:rsidRDefault="00A37A74">
      <w:pPr>
        <w:pStyle w:val="ac"/>
        <w:jc w:val="center"/>
        <w:rPr>
          <w:b/>
          <w:szCs w:val="24"/>
        </w:rPr>
      </w:pPr>
    </w:p>
    <w:p w:rsidR="00A37A74" w:rsidRDefault="00A37A74">
      <w:pPr>
        <w:pStyle w:val="ac"/>
        <w:jc w:val="center"/>
        <w:rPr>
          <w:b/>
          <w:szCs w:val="24"/>
        </w:rPr>
      </w:pPr>
    </w:p>
    <w:p w:rsidR="00A37A74" w:rsidRDefault="00A37A74">
      <w:pPr>
        <w:pStyle w:val="ac"/>
        <w:jc w:val="center"/>
        <w:rPr>
          <w:b/>
          <w:szCs w:val="24"/>
        </w:rPr>
      </w:pPr>
    </w:p>
    <w:p w:rsidR="00A37A74" w:rsidRDefault="00A37A74">
      <w:pPr>
        <w:pStyle w:val="ac"/>
        <w:jc w:val="center"/>
        <w:rPr>
          <w:b/>
          <w:szCs w:val="24"/>
        </w:rPr>
      </w:pPr>
    </w:p>
    <w:p w:rsidR="00A37A74" w:rsidRDefault="00A37A74">
      <w:pPr>
        <w:pStyle w:val="ac"/>
        <w:jc w:val="center"/>
        <w:rPr>
          <w:b/>
          <w:szCs w:val="24"/>
        </w:rPr>
      </w:pPr>
    </w:p>
    <w:p w:rsidR="00A37A74" w:rsidRDefault="00A37A74">
      <w:pPr>
        <w:pStyle w:val="ac"/>
        <w:jc w:val="center"/>
        <w:rPr>
          <w:b/>
          <w:szCs w:val="24"/>
        </w:rPr>
      </w:pPr>
    </w:p>
    <w:p w:rsidR="00A37A74" w:rsidRDefault="00A37A74">
      <w:pPr>
        <w:pStyle w:val="ac"/>
        <w:jc w:val="center"/>
        <w:rPr>
          <w:b/>
          <w:szCs w:val="24"/>
        </w:rPr>
      </w:pPr>
    </w:p>
    <w:p w:rsidR="00A37A74" w:rsidRDefault="00A37A74">
      <w:pPr>
        <w:pStyle w:val="ac"/>
        <w:jc w:val="center"/>
        <w:rPr>
          <w:b/>
          <w:szCs w:val="24"/>
        </w:rPr>
      </w:pPr>
    </w:p>
    <w:p w:rsidR="00A37A74" w:rsidRDefault="00A37A74">
      <w:pPr>
        <w:pStyle w:val="ac"/>
        <w:jc w:val="center"/>
        <w:rPr>
          <w:b/>
          <w:szCs w:val="24"/>
        </w:rPr>
      </w:pPr>
    </w:p>
    <w:p w:rsidR="00A37A74" w:rsidRDefault="00A37A74">
      <w:pPr>
        <w:pStyle w:val="ac"/>
        <w:jc w:val="center"/>
        <w:rPr>
          <w:b/>
          <w:szCs w:val="24"/>
        </w:rPr>
      </w:pPr>
    </w:p>
    <w:p w:rsidR="00A37A74" w:rsidRDefault="00A37A74">
      <w:pPr>
        <w:pStyle w:val="ac"/>
        <w:jc w:val="center"/>
        <w:rPr>
          <w:b/>
          <w:szCs w:val="24"/>
        </w:rPr>
      </w:pPr>
    </w:p>
    <w:p w:rsidR="00A37A74" w:rsidRDefault="00A37A74">
      <w:pPr>
        <w:pStyle w:val="ac"/>
        <w:jc w:val="center"/>
        <w:rPr>
          <w:b/>
          <w:szCs w:val="24"/>
        </w:rPr>
      </w:pPr>
    </w:p>
    <w:p w:rsidR="00A37A74" w:rsidRDefault="00A37A74">
      <w:pPr>
        <w:pStyle w:val="ac"/>
        <w:jc w:val="center"/>
        <w:rPr>
          <w:b/>
          <w:szCs w:val="24"/>
        </w:rPr>
      </w:pPr>
    </w:p>
    <w:p w:rsidR="00A37A74" w:rsidRDefault="00A37A74">
      <w:pPr>
        <w:pStyle w:val="ac"/>
        <w:jc w:val="center"/>
        <w:rPr>
          <w:b/>
          <w:szCs w:val="24"/>
        </w:rPr>
      </w:pPr>
    </w:p>
    <w:p w:rsidR="00A37A74" w:rsidRDefault="00A37A74">
      <w:pPr>
        <w:pStyle w:val="ac"/>
        <w:jc w:val="center"/>
        <w:rPr>
          <w:b/>
          <w:szCs w:val="24"/>
        </w:rPr>
      </w:pPr>
    </w:p>
    <w:p w:rsidR="00A37A74" w:rsidRDefault="00A37A74">
      <w:pPr>
        <w:pStyle w:val="ac"/>
        <w:jc w:val="center"/>
        <w:rPr>
          <w:b/>
          <w:szCs w:val="24"/>
        </w:rPr>
      </w:pPr>
    </w:p>
    <w:p w:rsidR="00A37A74" w:rsidRDefault="00A37A74">
      <w:pPr>
        <w:pStyle w:val="ac"/>
        <w:jc w:val="center"/>
        <w:rPr>
          <w:b/>
          <w:szCs w:val="24"/>
        </w:rPr>
      </w:pPr>
    </w:p>
    <w:p w:rsidR="00A37A74" w:rsidRDefault="00A37A74">
      <w:pPr>
        <w:pStyle w:val="ac"/>
        <w:jc w:val="center"/>
        <w:rPr>
          <w:b/>
          <w:szCs w:val="24"/>
        </w:rPr>
      </w:pPr>
    </w:p>
    <w:p w:rsidR="00A37A74" w:rsidRDefault="00A37A74">
      <w:pPr>
        <w:pStyle w:val="ac"/>
        <w:jc w:val="center"/>
        <w:rPr>
          <w:b/>
          <w:szCs w:val="24"/>
        </w:rPr>
      </w:pPr>
    </w:p>
    <w:p w:rsidR="00A37A74" w:rsidRDefault="00A37A74">
      <w:pPr>
        <w:pStyle w:val="ac"/>
        <w:jc w:val="center"/>
      </w:pPr>
      <w:r>
        <w:rPr>
          <w:b/>
          <w:szCs w:val="24"/>
        </w:rPr>
        <w:t>Сочи - 2015</w:t>
      </w:r>
    </w:p>
    <w:p w:rsidR="00A37A74" w:rsidRDefault="00A37A74"/>
    <w:p w:rsidR="00A37A74" w:rsidRDefault="00A37A74"/>
    <w:p w:rsidR="00A37A74" w:rsidRDefault="00A37A74">
      <w:pPr>
        <w:numPr>
          <w:ilvl w:val="0"/>
          <w:numId w:val="1"/>
        </w:numPr>
        <w:tabs>
          <w:tab w:val="left" w:pos="993"/>
        </w:tabs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швейные изделия не относятся к одежде: 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(ненужное вычеркнуть)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конверты для новорожденных;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купальный комплект;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постельное белье.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 Какая одежда из нижеперечисленной не относится к верхней одежде: (ненужное вычеркнуть)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плащ;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корсет;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жилет.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 К специальной одежде относится: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(ненужное вычеркнуть)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нефтезащитная;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пылезащитная;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распашонки.</w:t>
      </w:r>
    </w:p>
    <w:p w:rsidR="00A37A74" w:rsidRDefault="00A37A74">
      <w:pPr>
        <w:tabs>
          <w:tab w:val="left" w:pos="709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 Как определяется размер одежды: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(ненужное вычеркнуть)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меркой обхвата груди;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цветом;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размером обхвата шеи.</w:t>
      </w:r>
    </w:p>
    <w:p w:rsidR="00A37A74" w:rsidRDefault="00A37A74">
      <w:pPr>
        <w:tabs>
          <w:tab w:val="left" w:pos="709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 Что указывают в технической документации: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(ненужное вычеркнуть)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размеры, роста, полноты;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инструменты и приспособления;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методы обработки.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6. Каким оборудованием должен быть оснащен швейный цех: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(ненужное вычеркнуть)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стачивающие и специальные машины;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оборудование для ВТО;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аппарат для настила ткани.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7. Инструменты и приспособления для ручных работ: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(ненужное вычеркнуть)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машинные иглы;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ручные иглы;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колышек.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8. При определении частоты стежков подсчитывают: 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(ненужное вычеркнуть)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количество стежков на 1,0 м. строчки;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количество стежков на 1,0 см. строчки;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количество стежков на 5,0 см. строчки.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9. К прямым стежкам относятся: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(ненужное вычеркнуть)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сметочные строчки;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выметочные строчки;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петлеобразные стежки.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10. Сметывание – это: 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(ненужное вычеркнуть)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временное соединение боковых, плечевых срезов;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пришивание пуговиц, кнопок;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временное соединение передних и локтевых срезов рукавов.</w:t>
      </w:r>
    </w:p>
    <w:p w:rsidR="00016BC5" w:rsidRDefault="00016BC5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11. Машинные стежки образуют следующие строчки: 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(ненужное вычеркнуть)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сметывающие;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отделочные;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обметочные.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12. Настрачивание кокеток, карманов выполняют швами: 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(ненужное вычеркнуть)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сметывающими 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отделочными;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обметочными.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13. Применение шва встык: 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(ненужное вычеркнуть)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для притачивания полосок ткани под отделочные швы;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для соединения деталей наволочек, пододеяльников 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для соединения обработанных краев деталей.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14.Технические требования к выполнению обтачного шва, группа платье (обтачивание воротников, манжет, бортов, клапанов, хлястиков, поясов):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(ненужное вычеркнуть)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параметры шва 5 -7 мм.;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параметры шва 10 мм.;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в) параметры шва 15 мм.</w:t>
      </w:r>
    </w:p>
    <w:p w:rsidR="00A37A74" w:rsidRDefault="00A37A74">
      <w:pPr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15. К отделочным швам относятся: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(ненужное вычеркнуть)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рельефные;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«шов в замок»;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в) с кантом.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>16. Какие машины относятся к машинам неавтоматического действия: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(ненужное вычеркнуть)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машина 827 кл.- пришивает пуговицы;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машина 97 –А кл.- для стачивания тканей;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в) машина 1022 кл.- для стачивания тканей.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17. Какие приспособления относятся к средствам малой механизации: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(ненужное вычеркнуть)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приспособление для окантовывания открытых срезов;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машина 525 кл.;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в) линейки-ограничители, лапки для соединения деталей и прокладывания строчек без подгибки края.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18. Оборудование для влажно-тепловой обработки: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(ненужное вычеркнуть)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прессы;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гладильный стол;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в) нарукавник.</w:t>
      </w:r>
    </w:p>
    <w:p w:rsidR="00A37A74" w:rsidRDefault="00A37A74">
      <w:pPr>
        <w:tabs>
          <w:tab w:val="left" w:pos="851"/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19. Клеевые материалы, применяемые при изготовлении одежды: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(ненужное вычеркнуть)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«вьюнок»;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полужесткая прокладочная ткань с точечным полиэтиленовым покрытием;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в) клеевая нить.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20. Влажно-тепловая обработка - это: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(ненужное вычеркнуть)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обработка деталей или изделия посредством специального оборудования с использованием влаги и теплоты;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соединение деталей;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в) обработка деталей или изделия посредством специального оборудования с использованием давления.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21. К отделочным работам относятся: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(ненужное вычеркнуть)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отделка сутажом или вьюнчиком;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вспушивание деталей;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в) отделка бусами, стеклярусом, бисером.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22. Какие карманы не относятся к накладным: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(ненужное вычеркнуть)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карман со складками;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карман с бейкой, кантом, оборкой или кружевом;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в) карман в рамку.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23. Ширина шва соединительных срезов рукавов при изготовлении изделий по индивидуальным заказам: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(ненужное вычеркнуть)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ширина шва 1,2 – 1,5 см.;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ширина шва 1,5 – 2,0 см.;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в) ширина шва 0,5 – 0,7 см.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24.Как правильно обработать пройму в изделиях без рукавов: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(ненужное вычеркнуть)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обтачкой, выкроенной по форме проймы;</w:t>
      </w:r>
    </w:p>
    <w:p w:rsidR="00A37A74" w:rsidRDefault="00A37A74">
      <w:pPr>
        <w:tabs>
          <w:tab w:val="left" w:pos="993"/>
        </w:tabs>
        <w:ind w:left="72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вдвое сложенной обтачкой, выкроенной под углом 45°к нити основы;</w:t>
      </w:r>
    </w:p>
    <w:p w:rsidR="00A37A74" w:rsidRDefault="00A37A74">
      <w:pPr>
        <w:tabs>
          <w:tab w:val="left" w:pos="993"/>
        </w:tabs>
        <w:ind w:left="720" w:hanging="11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в) швом «в замок».</w:t>
      </w:r>
    </w:p>
    <w:sectPr w:rsidR="00A37A74">
      <w:pgSz w:w="11906" w:h="16838"/>
      <w:pgMar w:top="567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BC5"/>
    <w:rsid w:val="00016BC5"/>
    <w:rsid w:val="00473F3F"/>
    <w:rsid w:val="00A3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 Знак Знак"/>
    <w:basedOn w:val="1"/>
    <w:rPr>
      <w:rFonts w:ascii="Tahoma" w:hAnsi="Tahoma" w:cs="Tahoma"/>
      <w:sz w:val="16"/>
      <w:szCs w:val="16"/>
    </w:rPr>
  </w:style>
  <w:style w:type="character" w:styleId="a4">
    <w:name w:val="Strong"/>
    <w:basedOn w:val="1"/>
    <w:qFormat/>
    <w:rPr>
      <w:b/>
      <w:bCs/>
    </w:rPr>
  </w:style>
  <w:style w:type="character" w:styleId="a5">
    <w:name w:val="Emphasis"/>
    <w:basedOn w:val="1"/>
    <w:qFormat/>
    <w:rPr>
      <w:i/>
      <w:iCs/>
    </w:rPr>
  </w:style>
  <w:style w:type="character" w:styleId="a6">
    <w:name w:val="Hyperlink"/>
    <w:basedOn w:val="1"/>
    <w:rPr>
      <w:color w:val="0000FF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тиль"/>
    <w:pPr>
      <w:widowControl w:val="0"/>
      <w:suppressAutoHyphens/>
    </w:pPr>
    <w:rPr>
      <w:rFonts w:eastAsia="Calibri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Locksmith</dc:creator>
  <cp:keywords/>
  <cp:lastModifiedBy>Kazansky</cp:lastModifiedBy>
  <cp:revision>2</cp:revision>
  <cp:lastPrinted>2014-05-19T12:59:00Z</cp:lastPrinted>
  <dcterms:created xsi:type="dcterms:W3CDTF">2015-02-16T12:29:00Z</dcterms:created>
  <dcterms:modified xsi:type="dcterms:W3CDTF">2015-02-16T12:29:00Z</dcterms:modified>
</cp:coreProperties>
</file>