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D2" w:rsidRPr="008A3094" w:rsidRDefault="008A3094" w:rsidP="008A3094">
      <w:pPr>
        <w:pStyle w:val="20"/>
        <w:shd w:val="clear" w:color="auto" w:fill="auto"/>
        <w:spacing w:after="0" w:line="18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54D2" w:rsidRPr="008A3094">
        <w:rPr>
          <w:rFonts w:ascii="Times New Roman" w:hAnsi="Times New Roman" w:cs="Times New Roman"/>
        </w:rPr>
        <w:t>УТВЕРЖДАЮ</w:t>
      </w:r>
    </w:p>
    <w:p w:rsidR="000154D2" w:rsidRPr="008A3094" w:rsidRDefault="000154D2" w:rsidP="000154D2">
      <w:pPr>
        <w:pStyle w:val="20"/>
        <w:shd w:val="clear" w:color="auto" w:fill="auto"/>
        <w:spacing w:after="205" w:line="211" w:lineRule="exact"/>
        <w:ind w:left="11020"/>
        <w:rPr>
          <w:rFonts w:ascii="Times New Roman" w:hAnsi="Times New Roman" w:cs="Times New Roman"/>
        </w:rPr>
      </w:pPr>
      <w:r w:rsidRPr="008A3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Первый заместитель Министра труда и социальной защиты Российской Федерации</w:t>
      </w:r>
    </w:p>
    <w:p w:rsidR="000154D2" w:rsidRPr="008A3094" w:rsidRDefault="000154D2" w:rsidP="000154D2">
      <w:pPr>
        <w:pStyle w:val="20"/>
        <w:shd w:val="clear" w:color="auto" w:fill="auto"/>
        <w:spacing w:after="519" w:line="180" w:lineRule="exact"/>
        <w:ind w:left="11020"/>
        <w:rPr>
          <w:rFonts w:ascii="Times New Roman" w:hAnsi="Times New Roman" w:cs="Times New Roman"/>
        </w:rPr>
      </w:pPr>
      <w:r w:rsidRPr="008A3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________________________________________А.В. Вовченко</w:t>
      </w:r>
    </w:p>
    <w:p w:rsidR="000154D2" w:rsidRPr="008A3094" w:rsidRDefault="000154D2" w:rsidP="000154D2">
      <w:pPr>
        <w:pStyle w:val="20"/>
        <w:shd w:val="clear" w:color="auto" w:fill="auto"/>
        <w:spacing w:after="519" w:line="180" w:lineRule="exact"/>
        <w:ind w:left="11020"/>
        <w:rPr>
          <w:rFonts w:ascii="Times New Roman" w:hAnsi="Times New Roman" w:cs="Times New Roman"/>
        </w:rPr>
      </w:pPr>
      <w:r w:rsidRPr="008A30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«_________»_________________________________</w:t>
      </w:r>
      <w:r w:rsidR="002C5A2F">
        <w:rPr>
          <w:rFonts w:ascii="Times New Roman" w:hAnsi="Times New Roman" w:cs="Times New Roman"/>
        </w:rPr>
        <w:t>___2019</w:t>
      </w:r>
      <w:r w:rsidRPr="008A3094">
        <w:rPr>
          <w:rFonts w:ascii="Times New Roman" w:hAnsi="Times New Roman" w:cs="Times New Roman"/>
        </w:rPr>
        <w:t xml:space="preserve"> г.</w:t>
      </w:r>
    </w:p>
    <w:p w:rsidR="00B142AE" w:rsidRPr="003A6201" w:rsidRDefault="00CA21AA" w:rsidP="00CA21AA">
      <w:pPr>
        <w:spacing w:after="0" w:line="240" w:lineRule="auto"/>
        <w:ind w:left="-142" w:right="-456"/>
        <w:jc w:val="center"/>
        <w:rPr>
          <w:rFonts w:ascii="Times New Roman" w:hAnsi="Times New Roman" w:cs="Times New Roman"/>
          <w:b/>
        </w:rPr>
      </w:pPr>
      <w:r w:rsidRPr="00D53364">
        <w:rPr>
          <w:rFonts w:ascii="Times New Roman" w:hAnsi="Times New Roman" w:cs="Times New Roman"/>
          <w:b/>
        </w:rPr>
        <w:t xml:space="preserve">Значение базовых нормативных затрат на оказание государственных работ </w:t>
      </w:r>
      <w:r>
        <w:rPr>
          <w:rFonts w:ascii="Times New Roman" w:hAnsi="Times New Roman" w:cs="Times New Roman"/>
          <w:b/>
        </w:rPr>
        <w:t xml:space="preserve">для </w:t>
      </w:r>
      <w:r w:rsidRPr="00D53364">
        <w:rPr>
          <w:rFonts w:ascii="Times New Roman" w:hAnsi="Times New Roman" w:cs="Times New Roman"/>
          <w:b/>
        </w:rPr>
        <w:t>Федеральн</w:t>
      </w:r>
      <w:r>
        <w:rPr>
          <w:rFonts w:ascii="Times New Roman" w:hAnsi="Times New Roman" w:cs="Times New Roman"/>
          <w:b/>
        </w:rPr>
        <w:t>ого</w:t>
      </w:r>
      <w:r w:rsidRPr="00D53364">
        <w:rPr>
          <w:rFonts w:ascii="Times New Roman" w:hAnsi="Times New Roman" w:cs="Times New Roman"/>
          <w:b/>
        </w:rPr>
        <w:t xml:space="preserve"> государственн</w:t>
      </w:r>
      <w:r>
        <w:rPr>
          <w:rFonts w:ascii="Times New Roman" w:hAnsi="Times New Roman" w:cs="Times New Roman"/>
          <w:b/>
        </w:rPr>
        <w:t>ого</w:t>
      </w:r>
      <w:r w:rsidRPr="00D53364">
        <w:rPr>
          <w:rFonts w:ascii="Times New Roman" w:hAnsi="Times New Roman" w:cs="Times New Roman"/>
          <w:b/>
        </w:rPr>
        <w:t xml:space="preserve"> бюджетн</w:t>
      </w:r>
      <w:r>
        <w:rPr>
          <w:rFonts w:ascii="Times New Roman" w:hAnsi="Times New Roman" w:cs="Times New Roman"/>
          <w:b/>
        </w:rPr>
        <w:t>ого</w:t>
      </w:r>
      <w:r w:rsidRPr="00D53364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D53364">
        <w:rPr>
          <w:rFonts w:ascii="Times New Roman" w:hAnsi="Times New Roman" w:cs="Times New Roman"/>
          <w:b/>
        </w:rPr>
        <w:t xml:space="preserve"> «Управление служебными зданиями и материально-техническим обеспечением» Министерства труда и социальной защиты Российской Федерации,</w:t>
      </w:r>
      <w:bookmarkStart w:id="0" w:name="_GoBack"/>
      <w:bookmarkEnd w:id="0"/>
      <w:r w:rsidR="000154D2" w:rsidRPr="003A6201">
        <w:rPr>
          <w:rFonts w:ascii="Times New Roman" w:hAnsi="Times New Roman" w:cs="Times New Roman"/>
          <w:b/>
        </w:rPr>
        <w:t xml:space="preserve"> </w:t>
      </w:r>
      <w:r w:rsidR="0039343D" w:rsidRPr="003A6201">
        <w:rPr>
          <w:rFonts w:ascii="Times New Roman" w:hAnsi="Times New Roman" w:cs="Times New Roman"/>
          <w:b/>
        </w:rPr>
        <w:t>на 2020</w:t>
      </w:r>
      <w:r w:rsidR="00E75AA8" w:rsidRPr="003A6201">
        <w:rPr>
          <w:rFonts w:ascii="Times New Roman" w:hAnsi="Times New Roman" w:cs="Times New Roman"/>
          <w:b/>
        </w:rPr>
        <w:t xml:space="preserve"> год</w:t>
      </w:r>
    </w:p>
    <w:p w:rsidR="00F5572F" w:rsidRPr="00625FB6" w:rsidRDefault="00F5572F" w:rsidP="00F55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0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2552"/>
        <w:gridCol w:w="851"/>
        <w:gridCol w:w="1275"/>
        <w:gridCol w:w="993"/>
        <w:gridCol w:w="1134"/>
        <w:gridCol w:w="714"/>
        <w:gridCol w:w="986"/>
        <w:gridCol w:w="851"/>
        <w:gridCol w:w="709"/>
        <w:gridCol w:w="567"/>
        <w:gridCol w:w="1276"/>
        <w:gridCol w:w="1134"/>
        <w:gridCol w:w="1479"/>
      </w:tblGrid>
      <w:tr w:rsidR="00E84734" w:rsidRPr="00625FB6" w:rsidTr="00E96168">
        <w:trPr>
          <w:trHeight w:hRule="exact" w:val="811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государственной работы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показателя государственной работы</w:t>
            </w:r>
          </w:p>
          <w:p w:rsidR="00E84734" w:rsidRPr="00625FB6" w:rsidRDefault="00E847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4" w:rsidRDefault="00991556">
            <w:pPr>
              <w:pStyle w:val="20"/>
              <w:shd w:val="clear" w:color="auto" w:fill="auto"/>
              <w:spacing w:after="0" w:line="192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единиц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 w:rsidP="00B35E9C">
            <w:pPr>
              <w:pStyle w:val="20"/>
              <w:shd w:val="clear" w:color="auto" w:fill="auto"/>
              <w:spacing w:after="0" w:line="192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затрат, непосредственно связанный с оказанием государственной работы, руб.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0154D2">
            <w:pPr>
              <w:pStyle w:val="20"/>
              <w:shd w:val="clear" w:color="auto" w:fill="auto"/>
              <w:spacing w:after="12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общехозяйственные нужды, руб.</w:t>
            </w:r>
          </w:p>
          <w:p w:rsidR="00E84734" w:rsidRPr="00625FB6" w:rsidRDefault="00E84734" w:rsidP="000154D2">
            <w:pPr>
              <w:pStyle w:val="20"/>
              <w:shd w:val="clear" w:color="auto" w:fill="auto"/>
              <w:tabs>
                <w:tab w:val="left" w:leader="dot" w:pos="682"/>
                <w:tab w:val="left" w:leader="dot" w:pos="816"/>
                <w:tab w:val="left" w:leader="dot" w:pos="1219"/>
                <w:tab w:val="left" w:leader="dot" w:pos="3110"/>
                <w:tab w:val="left" w:leader="dot" w:pos="4517"/>
                <w:tab w:val="left" w:leader="dot" w:pos="5467"/>
                <w:tab w:val="left" w:leader="dot" w:pos="5496"/>
                <w:tab w:val="left" w:leader="dot" w:pos="5928"/>
                <w:tab w:val="left" w:leader="dot" w:pos="6552"/>
                <w:tab w:val="left" w:leader="dot" w:pos="6730"/>
              </w:tabs>
              <w:spacing w:before="120" w:after="0" w:line="160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B35E9C">
            <w:pPr>
              <w:pStyle w:val="20"/>
              <w:shd w:val="clear" w:color="auto" w:fill="auto"/>
              <w:spacing w:after="0" w:line="187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Базовый норматив затрат на оказание государственной работы, руб.</w:t>
            </w:r>
          </w:p>
        </w:tc>
      </w:tr>
      <w:tr w:rsidR="00E84734" w:rsidRPr="00625FB6" w:rsidTr="00E96168">
        <w:trPr>
          <w:trHeight w:hRule="exact" w:val="531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 w:rsidP="0001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734" w:rsidRPr="00625FB6" w:rsidRDefault="00E84734" w:rsidP="0001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4" w:rsidRDefault="00E847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Start"/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ИНЗ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СНИ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СОЦДИ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Start"/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8A30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sz w:val="20"/>
                <w:szCs w:val="20"/>
              </w:rPr>
              <w:t>ПНЗ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734" w:rsidRPr="00625FB6" w:rsidRDefault="00E84734" w:rsidP="0001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C33" w:rsidRPr="00625FB6" w:rsidTr="004A6A43">
        <w:trPr>
          <w:trHeight w:hRule="exact" w:val="5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C33" w:rsidRPr="00625FB6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C95B53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pStyle w:val="20"/>
              <w:shd w:val="clear" w:color="auto" w:fill="auto"/>
              <w:spacing w:after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6C33" w:rsidRPr="00822731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C33" w:rsidRDefault="00766C33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14=4+5+6+7+8+9+10+11+12+13</w:t>
            </w:r>
          </w:p>
        </w:tc>
      </w:tr>
      <w:tr w:rsidR="00E96168" w:rsidRPr="00625FB6" w:rsidTr="00E96168">
        <w:trPr>
          <w:trHeight w:hRule="exact" w:val="198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сопровождение и эксплуатация, вывод из эксплуатации информационных систем и компонентов информационно-телекоммуникационной инфраструктуры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ИС обеспечения специальной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(ИС обеспечения специальной деятельности,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3D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71 357,74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625FB6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71 357,74</w:t>
            </w:r>
          </w:p>
        </w:tc>
      </w:tr>
      <w:tr w:rsidR="00E96168" w:rsidRPr="00625FB6" w:rsidTr="00E96168">
        <w:trPr>
          <w:trHeight w:hRule="exact" w:val="1687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ИС обеспечения типовой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(ИС обеспечения типовой деятельности,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3D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83 950,28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625FB6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83 950,28</w:t>
            </w:r>
          </w:p>
        </w:tc>
      </w:tr>
      <w:tr w:rsidR="00E96168" w:rsidRPr="00625FB6" w:rsidTr="00050E86">
        <w:trPr>
          <w:trHeight w:hRule="exact" w:val="2417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компонентов инфраструктуры электронного 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(Компоненты инфраструктуры электронного правительства,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3D1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237 859,13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625FB6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237 859,13</w:t>
            </w:r>
          </w:p>
        </w:tc>
      </w:tr>
      <w:tr w:rsidR="00E96168" w:rsidRPr="00625FB6" w:rsidTr="00B00FFB">
        <w:trPr>
          <w:trHeight w:hRule="exact" w:val="1174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учетных 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Управление правами доступа)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907,57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907,57</w:t>
            </w:r>
          </w:p>
        </w:tc>
      </w:tr>
      <w:tr w:rsidR="00E96168" w:rsidRPr="00625FB6" w:rsidTr="00500075">
        <w:trPr>
          <w:trHeight w:hRule="exact" w:val="1182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6168" w:rsidRPr="00625FB6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168" w:rsidRPr="00C95B53" w:rsidRDefault="00E96168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Прикладное сопровождение)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2225,58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6168" w:rsidRPr="00822731" w:rsidRDefault="00E96168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168" w:rsidRDefault="00E96168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2 225,58</w:t>
            </w:r>
          </w:p>
        </w:tc>
      </w:tr>
      <w:tr w:rsidR="003D1F56" w:rsidRPr="00625FB6" w:rsidTr="00E96168">
        <w:trPr>
          <w:trHeight w:hRule="exact" w:val="1123"/>
          <w:jc w:val="center"/>
        </w:trPr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Клиентское сопровождение)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2 225,58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2 225,58</w:t>
            </w:r>
          </w:p>
        </w:tc>
      </w:tr>
      <w:tr w:rsidR="003D1F56" w:rsidRPr="00625FB6" w:rsidTr="00E96168">
        <w:trPr>
          <w:trHeight w:hRule="exact" w:val="1694"/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типовых компонентов ИТКИ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(Типовые компоненты ИТКИ, Контроль и мониторинг показателей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1 250,06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1 250,06</w:t>
            </w:r>
          </w:p>
        </w:tc>
      </w:tr>
      <w:tr w:rsidR="003D1F56" w:rsidRPr="00625FB6" w:rsidTr="00E96168">
        <w:trPr>
          <w:trHeight w:hRule="exact" w:val="1694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типовых компонентов ИТКИ (Типовые компоненты ИТКИ,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2 740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1 250,06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1 250,06</w:t>
            </w:r>
          </w:p>
        </w:tc>
      </w:tr>
      <w:tr w:rsidR="003D1F56" w:rsidRPr="00625FB6" w:rsidTr="00E96168">
        <w:trPr>
          <w:trHeight w:hRule="exact" w:val="1435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Количество центров обработки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(Центр обработки данных, Контроль и мониторинг показателей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285 430,99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285 430,99</w:t>
            </w:r>
          </w:p>
        </w:tc>
      </w:tr>
      <w:tr w:rsidR="003D1F56" w:rsidRPr="00625FB6" w:rsidTr="00E96168">
        <w:trPr>
          <w:trHeight w:hRule="exact" w:val="1706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625FB6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F56" w:rsidRPr="00C95B53" w:rsidRDefault="003D1F56" w:rsidP="003D1F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центров обработки 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5B53">
              <w:rPr>
                <w:rFonts w:ascii="Times New Roman" w:hAnsi="Times New Roman" w:cs="Times New Roman"/>
                <w:sz w:val="20"/>
                <w:szCs w:val="20"/>
              </w:rPr>
              <w:t>(Центр обработки данных, Техническая поддержка и обеспечение функционирования)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285 430,99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F56" w:rsidRPr="00822731" w:rsidRDefault="003D1F56" w:rsidP="004A6A43">
            <w:pPr>
              <w:spacing w:after="0"/>
              <w:jc w:val="center"/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F56" w:rsidRPr="00625FB6" w:rsidRDefault="003D1F56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285 430,99</w:t>
            </w:r>
          </w:p>
        </w:tc>
      </w:tr>
      <w:tr w:rsidR="005477DE" w:rsidRPr="00625FB6" w:rsidTr="00E96168">
        <w:trPr>
          <w:trHeight w:hRule="exact" w:val="252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7DE" w:rsidRPr="00625FB6" w:rsidRDefault="005477DE" w:rsidP="008A3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77DE" w:rsidRPr="00C95B53" w:rsidRDefault="005477DE" w:rsidP="008A30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B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4A6A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D1F56"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  <w:r w:rsidR="003D1F56"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80A66" w:rsidRPr="00822731">
              <w:rPr>
                <w:rFonts w:ascii="Times New Roman" w:hAnsi="Times New Roman" w:cs="Times New Roman"/>
                <w:sz w:val="20"/>
                <w:szCs w:val="20"/>
              </w:rPr>
              <w:t>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261,92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719,96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3D1F56" w:rsidP="004A6A43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775,77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77DE" w:rsidRPr="00822731" w:rsidRDefault="005477DE" w:rsidP="004A6A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3D1F56" w:rsidRPr="008227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731">
              <w:rPr>
                <w:rFonts w:ascii="Times New Roman" w:hAnsi="Times New Roman" w:cs="Times New Roman"/>
                <w:sz w:val="20"/>
                <w:szCs w:val="20"/>
              </w:rPr>
              <w:t>006,10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7DE" w:rsidRPr="00625FB6" w:rsidRDefault="00880A66" w:rsidP="004A6A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3D1F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</w:t>
            </w:r>
            <w:r w:rsidR="003D1F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894,68</w:t>
            </w:r>
          </w:p>
        </w:tc>
      </w:tr>
    </w:tbl>
    <w:p w:rsidR="000154D2" w:rsidRDefault="000154D2" w:rsidP="000154D2">
      <w:pPr>
        <w:jc w:val="center"/>
      </w:pPr>
    </w:p>
    <w:sectPr w:rsidR="000154D2" w:rsidSect="00B00FFB">
      <w:headerReference w:type="default" r:id="rId6"/>
      <w:pgSz w:w="16838" w:h="11906" w:orient="landscape"/>
      <w:pgMar w:top="567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0D" w:rsidRDefault="00C0120D" w:rsidP="00DF1CAD">
      <w:pPr>
        <w:spacing w:after="0" w:line="240" w:lineRule="auto"/>
      </w:pPr>
      <w:r>
        <w:separator/>
      </w:r>
    </w:p>
  </w:endnote>
  <w:endnote w:type="continuationSeparator" w:id="0">
    <w:p w:rsidR="00C0120D" w:rsidRDefault="00C0120D" w:rsidP="00DF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0D" w:rsidRDefault="00C0120D" w:rsidP="00DF1CAD">
      <w:pPr>
        <w:spacing w:after="0" w:line="240" w:lineRule="auto"/>
      </w:pPr>
      <w:r>
        <w:separator/>
      </w:r>
    </w:p>
  </w:footnote>
  <w:footnote w:type="continuationSeparator" w:id="0">
    <w:p w:rsidR="00C0120D" w:rsidRDefault="00C0120D" w:rsidP="00DF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697186"/>
      <w:docPartObj>
        <w:docPartGallery w:val="Page Numbers (Top of Page)"/>
        <w:docPartUnique/>
      </w:docPartObj>
    </w:sdtPr>
    <w:sdtContent>
      <w:p w:rsidR="00DF1CAD" w:rsidRDefault="00327F0F">
        <w:pPr>
          <w:pStyle w:val="a4"/>
          <w:jc w:val="center"/>
        </w:pPr>
        <w:r>
          <w:fldChar w:fldCharType="begin"/>
        </w:r>
        <w:r w:rsidR="00DF1CAD">
          <w:instrText>PAGE   \* MERGEFORMAT</w:instrText>
        </w:r>
        <w:r>
          <w:fldChar w:fldCharType="separate"/>
        </w:r>
        <w:r w:rsidR="00E24E66">
          <w:rPr>
            <w:noProof/>
          </w:rPr>
          <w:t>2</w:t>
        </w:r>
        <w:r>
          <w:fldChar w:fldCharType="end"/>
        </w:r>
      </w:p>
    </w:sdtContent>
  </w:sdt>
  <w:p w:rsidR="00DF1CAD" w:rsidRDefault="00DF1C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D2"/>
    <w:rsid w:val="000154D2"/>
    <w:rsid w:val="000E2FA9"/>
    <w:rsid w:val="000F13BE"/>
    <w:rsid w:val="00123959"/>
    <w:rsid w:val="00156FAA"/>
    <w:rsid w:val="001B42CF"/>
    <w:rsid w:val="00272DBF"/>
    <w:rsid w:val="002C5A2F"/>
    <w:rsid w:val="00327F0F"/>
    <w:rsid w:val="0039343D"/>
    <w:rsid w:val="003A6201"/>
    <w:rsid w:val="003D1F56"/>
    <w:rsid w:val="00413FAF"/>
    <w:rsid w:val="00451E49"/>
    <w:rsid w:val="00483EF8"/>
    <w:rsid w:val="004A6A43"/>
    <w:rsid w:val="004C50B3"/>
    <w:rsid w:val="005032C9"/>
    <w:rsid w:val="005477DE"/>
    <w:rsid w:val="00625FB6"/>
    <w:rsid w:val="006424FC"/>
    <w:rsid w:val="00652EFB"/>
    <w:rsid w:val="006550B4"/>
    <w:rsid w:val="0066449C"/>
    <w:rsid w:val="006C49EF"/>
    <w:rsid w:val="00740549"/>
    <w:rsid w:val="00766C33"/>
    <w:rsid w:val="00810962"/>
    <w:rsid w:val="00822731"/>
    <w:rsid w:val="00880A66"/>
    <w:rsid w:val="008A3094"/>
    <w:rsid w:val="009043D9"/>
    <w:rsid w:val="00991556"/>
    <w:rsid w:val="00A76875"/>
    <w:rsid w:val="00AE0690"/>
    <w:rsid w:val="00B00FFB"/>
    <w:rsid w:val="00B142AE"/>
    <w:rsid w:val="00B35E9C"/>
    <w:rsid w:val="00BB6054"/>
    <w:rsid w:val="00C0120D"/>
    <w:rsid w:val="00C471A0"/>
    <w:rsid w:val="00C5226A"/>
    <w:rsid w:val="00C54657"/>
    <w:rsid w:val="00C95B53"/>
    <w:rsid w:val="00CA21AA"/>
    <w:rsid w:val="00DF1CAD"/>
    <w:rsid w:val="00E24E66"/>
    <w:rsid w:val="00E318BE"/>
    <w:rsid w:val="00E40792"/>
    <w:rsid w:val="00E4298B"/>
    <w:rsid w:val="00E529EC"/>
    <w:rsid w:val="00E57AD3"/>
    <w:rsid w:val="00E75AA8"/>
    <w:rsid w:val="00E84734"/>
    <w:rsid w:val="00E96168"/>
    <w:rsid w:val="00F31E9A"/>
    <w:rsid w:val="00F47AC1"/>
    <w:rsid w:val="00F5572F"/>
    <w:rsid w:val="00F56964"/>
    <w:rsid w:val="00F7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154D2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4D2"/>
    <w:pPr>
      <w:widowControl w:val="0"/>
      <w:shd w:val="clear" w:color="auto" w:fill="FFFFFF"/>
      <w:spacing w:after="60" w:line="0" w:lineRule="atLeast"/>
      <w:ind w:hanging="11020"/>
    </w:pPr>
    <w:rPr>
      <w:rFonts w:ascii="Sylfaen" w:eastAsia="Sylfaen" w:hAnsi="Sylfaen" w:cs="Sylfaen"/>
      <w:sz w:val="18"/>
      <w:szCs w:val="18"/>
    </w:rPr>
  </w:style>
  <w:style w:type="character" w:customStyle="1" w:styleId="2PalatinoLinotype75pt">
    <w:name w:val="Основной текст (2) + Palatino Linotype;7;5 pt;Полужирный"/>
    <w:basedOn w:val="2"/>
    <w:rsid w:val="000154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0154D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65pt">
    <w:name w:val="Основной текст (2) + Impact;6;5 pt"/>
    <w:basedOn w:val="2"/>
    <w:rsid w:val="000154D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Gulim75pt">
    <w:name w:val="Основной текст (2) + Gulim;7;5 pt"/>
    <w:basedOn w:val="2"/>
    <w:rsid w:val="000154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9043D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CAD"/>
  </w:style>
  <w:style w:type="paragraph" w:styleId="a6">
    <w:name w:val="footer"/>
    <w:basedOn w:val="a"/>
    <w:link w:val="a7"/>
    <w:uiPriority w:val="99"/>
    <w:unhideWhenUsed/>
    <w:rsid w:val="00DF1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PavlovaEV</dc:creator>
  <cp:lastModifiedBy>KokorevaEV</cp:lastModifiedBy>
  <cp:revision>15</cp:revision>
  <cp:lastPrinted>2019-07-02T07:47:00Z</cp:lastPrinted>
  <dcterms:created xsi:type="dcterms:W3CDTF">2019-07-01T06:40:00Z</dcterms:created>
  <dcterms:modified xsi:type="dcterms:W3CDTF">2019-07-11T07:30:00Z</dcterms:modified>
</cp:coreProperties>
</file>