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94" w:rsidRDefault="000B13B8" w:rsidP="000B13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3B8">
        <w:rPr>
          <w:rFonts w:ascii="Times New Roman" w:hAnsi="Times New Roman" w:cs="Times New Roman"/>
          <w:b/>
          <w:sz w:val="28"/>
          <w:szCs w:val="28"/>
        </w:rPr>
        <w:t>Информация о реализации Федерального закона от 28 декабря 2013 г. № 442-ФЗ «Об основах социального обслуживания граждан в Российской Федерации»</w:t>
      </w:r>
    </w:p>
    <w:p w:rsidR="000B13B8" w:rsidRDefault="000B13B8" w:rsidP="000B13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</w:t>
      </w:r>
    </w:p>
    <w:p w:rsidR="000B13B8" w:rsidRDefault="000B13B8" w:rsidP="000B13B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13B8">
        <w:rPr>
          <w:rFonts w:ascii="Times New Roman" w:hAnsi="Times New Roman" w:cs="Times New Roman"/>
          <w:i/>
          <w:sz w:val="24"/>
          <w:szCs w:val="24"/>
        </w:rPr>
        <w:t>(наименование субъекта Российской Федерации)</w:t>
      </w:r>
    </w:p>
    <w:p w:rsidR="000B13B8" w:rsidRPr="000B13B8" w:rsidRDefault="000B13B8" w:rsidP="000B13B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3810"/>
        <w:gridCol w:w="3811"/>
        <w:gridCol w:w="7229"/>
      </w:tblGrid>
      <w:tr w:rsidR="003536AB" w:rsidTr="000B13B8">
        <w:trPr>
          <w:trHeight w:val="1352"/>
        </w:trPr>
        <w:tc>
          <w:tcPr>
            <w:tcW w:w="7621" w:type="dxa"/>
            <w:gridSpan w:val="2"/>
          </w:tcPr>
          <w:p w:rsidR="003536AB" w:rsidRDefault="003536AB" w:rsidP="000B1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6AB">
              <w:rPr>
                <w:rFonts w:ascii="Times New Roman" w:hAnsi="Times New Roman"/>
                <w:b/>
                <w:sz w:val="28"/>
                <w:szCs w:val="28"/>
              </w:rPr>
              <w:t>Вопросы по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13B8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 закона 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7229" w:type="dxa"/>
          </w:tcPr>
          <w:p w:rsidR="003536AB" w:rsidRPr="003536AB" w:rsidRDefault="003536AB" w:rsidP="000B1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6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Ответы </w:t>
            </w:r>
          </w:p>
        </w:tc>
      </w:tr>
      <w:tr w:rsidR="000B13B8" w:rsidTr="00A529BC">
        <w:trPr>
          <w:trHeight w:val="861"/>
        </w:trPr>
        <w:tc>
          <w:tcPr>
            <w:tcW w:w="7621" w:type="dxa"/>
            <w:gridSpan w:val="2"/>
          </w:tcPr>
          <w:p w:rsidR="000B13B8" w:rsidRPr="00A529BC" w:rsidRDefault="000B13B8" w:rsidP="00A5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BC">
              <w:rPr>
                <w:rFonts w:ascii="Times New Roman" w:hAnsi="Times New Roman"/>
                <w:sz w:val="24"/>
                <w:szCs w:val="24"/>
              </w:rPr>
              <w:t xml:space="preserve">Завершение </w:t>
            </w:r>
            <w:r w:rsidRPr="00A529BC">
              <w:rPr>
                <w:rFonts w:ascii="Times New Roman" w:eastAsia="Calibri" w:hAnsi="Times New Roman" w:cs="Times New Roman"/>
                <w:sz w:val="24"/>
                <w:szCs w:val="24"/>
              </w:rPr>
              <w:t>работы по составлению индивидуальных программ предоставления социальных услуг</w:t>
            </w:r>
            <w:r w:rsidRPr="00A529BC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r w:rsidRPr="00A529BC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7229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3B8" w:rsidTr="000B13B8">
        <w:tc>
          <w:tcPr>
            <w:tcW w:w="7621" w:type="dxa"/>
            <w:gridSpan w:val="2"/>
          </w:tcPr>
          <w:p w:rsidR="000B13B8" w:rsidRDefault="000B13B8" w:rsidP="00A52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9BC">
              <w:rPr>
                <w:rFonts w:ascii="Times New Roman" w:hAnsi="Times New Roman"/>
                <w:sz w:val="24"/>
                <w:szCs w:val="24"/>
              </w:rPr>
              <w:t xml:space="preserve">Завершение </w:t>
            </w:r>
            <w:r w:rsidRPr="00A52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работы по </w:t>
            </w:r>
            <w:r w:rsidRPr="00A529BC">
              <w:rPr>
                <w:rFonts w:ascii="Times New Roman" w:hAnsi="Times New Roman"/>
                <w:sz w:val="24"/>
                <w:szCs w:val="24"/>
              </w:rPr>
              <w:t>заключению договоров о</w:t>
            </w:r>
            <w:r w:rsidRPr="00A52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предоставлени</w:t>
            </w:r>
            <w:r w:rsidRPr="00A529BC">
              <w:rPr>
                <w:rFonts w:ascii="Times New Roman" w:hAnsi="Times New Roman"/>
                <w:sz w:val="24"/>
                <w:szCs w:val="24"/>
              </w:rPr>
              <w:t>и</w:t>
            </w:r>
            <w:r w:rsidRPr="00A52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footnoteReference w:id="3"/>
            </w:r>
          </w:p>
        </w:tc>
        <w:tc>
          <w:tcPr>
            <w:tcW w:w="7229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6AB" w:rsidTr="003536AB">
        <w:trPr>
          <w:trHeight w:val="314"/>
        </w:trPr>
        <w:tc>
          <w:tcPr>
            <w:tcW w:w="3810" w:type="dxa"/>
            <w:vMerge w:val="restart"/>
          </w:tcPr>
          <w:p w:rsidR="003536AB" w:rsidRPr="00A529BC" w:rsidRDefault="003536AB" w:rsidP="00A5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BC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поставщиков социальных услуг</w:t>
            </w:r>
          </w:p>
        </w:tc>
        <w:tc>
          <w:tcPr>
            <w:tcW w:w="3811" w:type="dxa"/>
          </w:tcPr>
          <w:p w:rsidR="003536AB" w:rsidRPr="00A529BC" w:rsidRDefault="003536AB" w:rsidP="00A5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BC">
              <w:rPr>
                <w:rFonts w:ascii="Times New Roman" w:hAnsi="Times New Roman" w:cs="Times New Roman"/>
                <w:sz w:val="24"/>
                <w:szCs w:val="24"/>
              </w:rPr>
              <w:t>Реестр сформирован (да/нет</w:t>
            </w:r>
            <w:r w:rsidRPr="00A529B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A529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9" w:type="dxa"/>
          </w:tcPr>
          <w:p w:rsidR="003536AB" w:rsidRDefault="003536AB" w:rsidP="000B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6AB" w:rsidTr="006927E3">
        <w:trPr>
          <w:trHeight w:val="313"/>
        </w:trPr>
        <w:tc>
          <w:tcPr>
            <w:tcW w:w="3810" w:type="dxa"/>
            <w:vMerge/>
          </w:tcPr>
          <w:p w:rsidR="003536AB" w:rsidRDefault="003536AB" w:rsidP="000B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1" w:type="dxa"/>
          </w:tcPr>
          <w:p w:rsidR="003536AB" w:rsidRPr="00A529BC" w:rsidRDefault="003536AB" w:rsidP="00A5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BC">
              <w:rPr>
                <w:rFonts w:ascii="Times New Roman" w:hAnsi="Times New Roman" w:cs="Times New Roman"/>
                <w:sz w:val="24"/>
                <w:szCs w:val="24"/>
              </w:rPr>
              <w:t>Реестр размещен на официальном сайте (да/нет</w:t>
            </w:r>
            <w:r w:rsidRPr="00A529B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Pr="00A529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9" w:type="dxa"/>
          </w:tcPr>
          <w:p w:rsidR="003536AB" w:rsidRDefault="003536AB" w:rsidP="000B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6AB" w:rsidTr="006927E3">
        <w:trPr>
          <w:trHeight w:val="313"/>
        </w:trPr>
        <w:tc>
          <w:tcPr>
            <w:tcW w:w="3810" w:type="dxa"/>
            <w:vMerge/>
          </w:tcPr>
          <w:p w:rsidR="003536AB" w:rsidRDefault="003536AB" w:rsidP="000B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1" w:type="dxa"/>
          </w:tcPr>
          <w:p w:rsidR="003536AB" w:rsidRPr="00A529BC" w:rsidRDefault="00A529BC" w:rsidP="00A5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B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реестре соответствует информации, указанной в статье 25 Федерального закона от 28 декабря 2013 г. № 442-ФЗ «Об основах социального </w:t>
            </w:r>
            <w:r w:rsidRPr="00A52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граждан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7229" w:type="dxa"/>
          </w:tcPr>
          <w:p w:rsidR="003536AB" w:rsidRDefault="003536AB" w:rsidP="000B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9BC" w:rsidTr="00A529BC">
        <w:trPr>
          <w:trHeight w:val="363"/>
        </w:trPr>
        <w:tc>
          <w:tcPr>
            <w:tcW w:w="3810" w:type="dxa"/>
            <w:vMerge w:val="restart"/>
          </w:tcPr>
          <w:p w:rsidR="00A529BC" w:rsidRDefault="00A529BC" w:rsidP="00580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поставщиков социальных услуг, включенных в реестр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9BC">
              <w:rPr>
                <w:rFonts w:ascii="Times New Roman" w:hAnsi="Times New Roman" w:cs="Times New Roman"/>
                <w:sz w:val="24"/>
                <w:szCs w:val="24"/>
              </w:rPr>
              <w:t>поставщиков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11" w:type="dxa"/>
          </w:tcPr>
          <w:p w:rsidR="00A529BC" w:rsidRPr="00A529BC" w:rsidRDefault="00A529BC" w:rsidP="0058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229" w:type="dxa"/>
          </w:tcPr>
          <w:p w:rsidR="00A529BC" w:rsidRDefault="00A529BC" w:rsidP="000B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9BC" w:rsidTr="00C061A5">
        <w:trPr>
          <w:trHeight w:val="362"/>
        </w:trPr>
        <w:tc>
          <w:tcPr>
            <w:tcW w:w="3810" w:type="dxa"/>
            <w:vMerge/>
          </w:tcPr>
          <w:p w:rsidR="00A529BC" w:rsidRPr="00A529BC" w:rsidRDefault="00A529BC" w:rsidP="000B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A529BC" w:rsidRPr="00A529BC" w:rsidRDefault="00A529BC" w:rsidP="0058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</w:t>
            </w:r>
            <w:r w:rsidRPr="00A529BC">
              <w:rPr>
                <w:rFonts w:ascii="Times New Roman" w:hAnsi="Times New Roman" w:cs="Times New Roman"/>
                <w:sz w:val="24"/>
                <w:szCs w:val="24"/>
              </w:rPr>
              <w:t>екоммерческих организаций</w:t>
            </w:r>
          </w:p>
        </w:tc>
        <w:tc>
          <w:tcPr>
            <w:tcW w:w="7229" w:type="dxa"/>
          </w:tcPr>
          <w:p w:rsidR="00A529BC" w:rsidRDefault="00A529BC" w:rsidP="000B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9BC" w:rsidTr="00C061A5">
        <w:trPr>
          <w:trHeight w:val="362"/>
        </w:trPr>
        <w:tc>
          <w:tcPr>
            <w:tcW w:w="3810" w:type="dxa"/>
            <w:vMerge/>
          </w:tcPr>
          <w:p w:rsidR="00A529BC" w:rsidRPr="00A529BC" w:rsidRDefault="00A529BC" w:rsidP="000B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A529BC" w:rsidRPr="00A529BC" w:rsidRDefault="00A529BC" w:rsidP="0058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BC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предпринимателей</w:t>
            </w:r>
          </w:p>
        </w:tc>
        <w:tc>
          <w:tcPr>
            <w:tcW w:w="7229" w:type="dxa"/>
          </w:tcPr>
          <w:p w:rsidR="00A529BC" w:rsidRDefault="00A529BC" w:rsidP="000B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9BC" w:rsidTr="009106A6">
        <w:trPr>
          <w:trHeight w:val="362"/>
        </w:trPr>
        <w:tc>
          <w:tcPr>
            <w:tcW w:w="7621" w:type="dxa"/>
            <w:gridSpan w:val="2"/>
          </w:tcPr>
          <w:p w:rsidR="00A529BC" w:rsidRPr="00A529BC" w:rsidRDefault="00A529BC" w:rsidP="0058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BC">
              <w:rPr>
                <w:rFonts w:ascii="Times New Roman" w:hAnsi="Times New Roman" w:cs="Times New Roman"/>
                <w:sz w:val="24"/>
                <w:szCs w:val="24"/>
              </w:rPr>
              <w:t>Формирование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гистра</w:t>
            </w:r>
            <w:r w:rsidRPr="00A52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получателей</w:t>
            </w:r>
            <w:r w:rsidRPr="00A529B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(сформирован/не сформирован)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7229" w:type="dxa"/>
          </w:tcPr>
          <w:p w:rsidR="00A529BC" w:rsidRDefault="00A529BC" w:rsidP="000B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50C" w:rsidTr="00A529BC">
        <w:trPr>
          <w:trHeight w:val="182"/>
        </w:trPr>
        <w:tc>
          <w:tcPr>
            <w:tcW w:w="3810" w:type="dxa"/>
            <w:vMerge w:val="restart"/>
          </w:tcPr>
          <w:p w:rsidR="0058050C" w:rsidRPr="00A529BC" w:rsidRDefault="0058050C" w:rsidP="0058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социальных услуг</w:t>
            </w:r>
          </w:p>
        </w:tc>
        <w:tc>
          <w:tcPr>
            <w:tcW w:w="3811" w:type="dxa"/>
          </w:tcPr>
          <w:p w:rsidR="0058050C" w:rsidRPr="00A529BC" w:rsidRDefault="0058050C" w:rsidP="0058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получающих социальные услуги на платной основе по формам социального обслуживания (указывается процент от общего количества получателей социальных услуг)</w:t>
            </w:r>
          </w:p>
        </w:tc>
        <w:tc>
          <w:tcPr>
            <w:tcW w:w="7229" w:type="dxa"/>
          </w:tcPr>
          <w:p w:rsidR="0058050C" w:rsidRDefault="0058050C" w:rsidP="000B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50C" w:rsidTr="0058050C">
        <w:trPr>
          <w:trHeight w:val="1088"/>
        </w:trPr>
        <w:tc>
          <w:tcPr>
            <w:tcW w:w="3810" w:type="dxa"/>
            <w:vMerge/>
          </w:tcPr>
          <w:p w:rsidR="0058050C" w:rsidRDefault="0058050C" w:rsidP="00580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58050C" w:rsidRPr="00A529BC" w:rsidRDefault="0058050C" w:rsidP="0058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количества граждан, получающих социальные услуги на платной основе с 1 января 2015 г. к количеству граждан, получавших социальные услуги до 1 января 2015 г. (увеличилось или уменьшилось, %)</w:t>
            </w:r>
          </w:p>
        </w:tc>
        <w:tc>
          <w:tcPr>
            <w:tcW w:w="7229" w:type="dxa"/>
          </w:tcPr>
          <w:p w:rsidR="0058050C" w:rsidRDefault="0058050C" w:rsidP="000B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50C" w:rsidTr="00742F83">
        <w:trPr>
          <w:trHeight w:val="1087"/>
        </w:trPr>
        <w:tc>
          <w:tcPr>
            <w:tcW w:w="3810" w:type="dxa"/>
            <w:vMerge/>
          </w:tcPr>
          <w:p w:rsidR="0058050C" w:rsidRDefault="0058050C" w:rsidP="00580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58050C" w:rsidRDefault="0058050C" w:rsidP="0058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 ли частичная оплата на предоставление социальных услуг (да/нет, в каком размере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9" w:type="dxa"/>
          </w:tcPr>
          <w:p w:rsidR="0058050C" w:rsidRDefault="0058050C" w:rsidP="000B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3B8" w:rsidRPr="000B13B8" w:rsidRDefault="000B13B8" w:rsidP="000B13B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B13B8" w:rsidRPr="000B13B8" w:rsidSect="000B13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4ED" w:rsidRDefault="00AC34ED" w:rsidP="000B13B8">
      <w:pPr>
        <w:spacing w:after="0" w:line="240" w:lineRule="auto"/>
      </w:pPr>
      <w:r>
        <w:separator/>
      </w:r>
    </w:p>
  </w:endnote>
  <w:endnote w:type="continuationSeparator" w:id="1">
    <w:p w:rsidR="00AC34ED" w:rsidRDefault="00AC34ED" w:rsidP="000B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4ED" w:rsidRDefault="00AC34ED" w:rsidP="000B13B8">
      <w:pPr>
        <w:spacing w:after="0" w:line="240" w:lineRule="auto"/>
      </w:pPr>
      <w:r>
        <w:separator/>
      </w:r>
    </w:p>
  </w:footnote>
  <w:footnote w:type="continuationSeparator" w:id="1">
    <w:p w:rsidR="00AC34ED" w:rsidRDefault="00AC34ED" w:rsidP="000B13B8">
      <w:pPr>
        <w:spacing w:after="0" w:line="240" w:lineRule="auto"/>
      </w:pPr>
      <w:r>
        <w:continuationSeparator/>
      </w:r>
    </w:p>
  </w:footnote>
  <w:footnote w:id="2">
    <w:p w:rsidR="000B13B8" w:rsidRPr="00A529BC" w:rsidRDefault="000B13B8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A529BC">
        <w:rPr>
          <w:rFonts w:ascii="Times New Roman" w:hAnsi="Times New Roman" w:cs="Times New Roman"/>
        </w:rPr>
        <w:t xml:space="preserve">Указывается процент заключенных составленных индивидуальных программ о предоставлении социальных услуг по новой форме (от 0 до 100%), в случае, если работа по составлению индивидуальных программ не завершена - указываются сроки ее завершения, также могут быть даны краткие комментарии </w:t>
      </w:r>
    </w:p>
  </w:footnote>
  <w:footnote w:id="3">
    <w:p w:rsidR="000B13B8" w:rsidRPr="00A529BC" w:rsidRDefault="000B13B8" w:rsidP="000B13B8">
      <w:pPr>
        <w:pStyle w:val="a4"/>
        <w:rPr>
          <w:rFonts w:ascii="Times New Roman" w:hAnsi="Times New Roman" w:cs="Times New Roman"/>
        </w:rPr>
      </w:pPr>
      <w:r w:rsidRPr="00A529BC">
        <w:rPr>
          <w:rStyle w:val="a6"/>
          <w:rFonts w:ascii="Times New Roman" w:hAnsi="Times New Roman" w:cs="Times New Roman"/>
        </w:rPr>
        <w:footnoteRef/>
      </w:r>
      <w:r w:rsidRPr="00A529BC">
        <w:rPr>
          <w:rFonts w:ascii="Times New Roman" w:hAnsi="Times New Roman" w:cs="Times New Roman"/>
        </w:rPr>
        <w:t xml:space="preserve"> Указывается процент заключенных договоров о предоставлении социальных услуг по новой форме (от 0 до 100%), в случае, если работа по заключению договоров не завершена - указываются сроки ее завершения, также могут быть даны краткие комментарии</w:t>
      </w:r>
    </w:p>
  </w:footnote>
  <w:footnote w:id="4">
    <w:p w:rsidR="003536AB" w:rsidRPr="00A529BC" w:rsidRDefault="003536AB">
      <w:pPr>
        <w:pStyle w:val="a4"/>
        <w:rPr>
          <w:rFonts w:ascii="Times New Roman" w:hAnsi="Times New Roman" w:cs="Times New Roman"/>
        </w:rPr>
      </w:pPr>
      <w:r w:rsidRPr="00A529BC">
        <w:rPr>
          <w:rStyle w:val="a6"/>
          <w:rFonts w:ascii="Times New Roman" w:hAnsi="Times New Roman" w:cs="Times New Roman"/>
        </w:rPr>
        <w:footnoteRef/>
      </w:r>
      <w:r w:rsidRPr="00A529BC">
        <w:rPr>
          <w:rFonts w:ascii="Times New Roman" w:hAnsi="Times New Roman" w:cs="Times New Roman"/>
        </w:rPr>
        <w:t xml:space="preserve"> Указываются причины на основании которых реестр не сформирован и сроки его формирования</w:t>
      </w:r>
    </w:p>
  </w:footnote>
  <w:footnote w:id="5">
    <w:p w:rsidR="003536AB" w:rsidRDefault="003536AB">
      <w:pPr>
        <w:pStyle w:val="a4"/>
      </w:pPr>
      <w:r w:rsidRPr="00A529BC">
        <w:rPr>
          <w:rStyle w:val="a6"/>
          <w:rFonts w:ascii="Times New Roman" w:hAnsi="Times New Roman" w:cs="Times New Roman"/>
        </w:rPr>
        <w:footnoteRef/>
      </w:r>
      <w:r w:rsidRPr="00A529BC">
        <w:rPr>
          <w:rFonts w:ascii="Times New Roman" w:hAnsi="Times New Roman" w:cs="Times New Roman"/>
        </w:rPr>
        <w:t xml:space="preserve"> Указываются причины на основании которых реестр не размещен на официальном сайте и сроки его размещения</w:t>
      </w:r>
    </w:p>
  </w:footnote>
  <w:footnote w:id="6">
    <w:p w:rsidR="00A529BC" w:rsidRPr="00A529BC" w:rsidRDefault="00A529BC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A529BC">
        <w:rPr>
          <w:rFonts w:ascii="Times New Roman" w:hAnsi="Times New Roman" w:cs="Times New Roman"/>
        </w:rPr>
        <w:t>Указываются причины на основании которых реестр не содержит информацию, установленную в статье 25 Федерального закона от 28 декабря 2013 г. № 442-ФЗ «Об основах социального обслуживания граждан в Российской Федерации»</w:t>
      </w:r>
    </w:p>
  </w:footnote>
  <w:footnote w:id="7">
    <w:p w:rsidR="00A529BC" w:rsidRDefault="00A529BC">
      <w:pPr>
        <w:pStyle w:val="a4"/>
      </w:pPr>
      <w:r>
        <w:rPr>
          <w:rStyle w:val="a6"/>
        </w:rPr>
        <w:footnoteRef/>
      </w:r>
      <w:r>
        <w:t xml:space="preserve"> </w:t>
      </w:r>
      <w:r w:rsidRPr="00A529BC">
        <w:rPr>
          <w:rFonts w:ascii="Times New Roman" w:hAnsi="Times New Roman" w:cs="Times New Roman"/>
        </w:rPr>
        <w:t>Указываются причины на основании которых</w:t>
      </w:r>
      <w:r>
        <w:rPr>
          <w:rFonts w:ascii="Times New Roman" w:hAnsi="Times New Roman" w:cs="Times New Roman"/>
        </w:rPr>
        <w:t xml:space="preserve"> регистр не сформирован</w:t>
      </w:r>
    </w:p>
  </w:footnote>
  <w:footnote w:id="8">
    <w:p w:rsidR="0058050C" w:rsidRPr="0058050C" w:rsidRDefault="0058050C" w:rsidP="0058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050C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58050C">
        <w:rPr>
          <w:rFonts w:ascii="Times New Roman" w:hAnsi="Times New Roman" w:cs="Times New Roman"/>
          <w:sz w:val="20"/>
          <w:szCs w:val="20"/>
        </w:rPr>
        <w:t xml:space="preserve"> Указываются проценты среднедушевого дохода получателя социальной услуги </w:t>
      </w:r>
    </w:p>
    <w:p w:rsidR="0058050C" w:rsidRDefault="0058050C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3B8"/>
    <w:rsid w:val="000660FA"/>
    <w:rsid w:val="000B13B8"/>
    <w:rsid w:val="003536AB"/>
    <w:rsid w:val="0058050C"/>
    <w:rsid w:val="00A529BC"/>
    <w:rsid w:val="00AC34ED"/>
    <w:rsid w:val="00CF4EAE"/>
    <w:rsid w:val="00D17306"/>
    <w:rsid w:val="00DA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B13B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B13B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B13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E3F25-89CA-4973-AC06-F8F5DA4A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SazonkinaUA</dc:creator>
  <cp:lastModifiedBy>SazonkinaUA</cp:lastModifiedBy>
  <cp:revision>1</cp:revision>
  <cp:lastPrinted>2015-07-02T18:25:00Z</cp:lastPrinted>
  <dcterms:created xsi:type="dcterms:W3CDTF">2015-07-02T17:45:00Z</dcterms:created>
  <dcterms:modified xsi:type="dcterms:W3CDTF">2015-07-03T07:32:00Z</dcterms:modified>
</cp:coreProperties>
</file>